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29" w:rsidRPr="00C1259E" w:rsidRDefault="008F1B29" w:rsidP="008F1B29">
      <w:pPr>
        <w:widowControl/>
        <w:autoSpaceDE/>
        <w:autoSpaceDN/>
        <w:adjustRightInd/>
        <w:spacing w:line="360" w:lineRule="auto"/>
        <w:jc w:val="both"/>
        <w:rPr>
          <w:rFonts w:asciiTheme="minorHAnsi" w:hAnsiTheme="minorHAnsi" w:cstheme="minorHAnsi"/>
          <w:sz w:val="22"/>
          <w:szCs w:val="22"/>
          <w:lang w:val="pl-PL"/>
        </w:rPr>
      </w:pPr>
    </w:p>
    <w:p w:rsidR="008F1B29" w:rsidRPr="00C1259E" w:rsidRDefault="008F1B29" w:rsidP="008F1B29">
      <w:pPr>
        <w:pStyle w:val="Bezodstpw"/>
        <w:spacing w:before="120" w:after="120"/>
        <w:jc w:val="center"/>
        <w:rPr>
          <w:rFonts w:asciiTheme="minorHAnsi" w:hAnsiTheme="minorHAnsi" w:cstheme="minorHAnsi"/>
          <w:b/>
        </w:rPr>
      </w:pPr>
      <w:r w:rsidRPr="00C1259E">
        <w:rPr>
          <w:rFonts w:asciiTheme="minorHAnsi" w:hAnsiTheme="minorHAnsi" w:cstheme="minorHAnsi"/>
          <w:b/>
        </w:rPr>
        <w:t>SPECYFIKACJA ISTOTNYCH WARUNKÓW ZAMÓWIENIA</w:t>
      </w:r>
    </w:p>
    <w:p w:rsidR="008F1B29" w:rsidRPr="00C1259E" w:rsidRDefault="008F1B29" w:rsidP="008F1B29">
      <w:pPr>
        <w:keepNext/>
        <w:spacing w:before="120" w:after="120"/>
        <w:jc w:val="center"/>
        <w:rPr>
          <w:rFonts w:asciiTheme="minorHAnsi" w:hAnsiTheme="minorHAnsi" w:cstheme="minorHAnsi"/>
          <w:sz w:val="22"/>
          <w:szCs w:val="22"/>
          <w:lang w:val="pl-PL"/>
        </w:rPr>
      </w:pPr>
      <w:r w:rsidRPr="00C1259E">
        <w:rPr>
          <w:rFonts w:asciiTheme="minorHAnsi" w:hAnsiTheme="minorHAnsi" w:cstheme="minorHAnsi"/>
          <w:sz w:val="22"/>
          <w:szCs w:val="22"/>
          <w:lang w:val="pl-PL"/>
        </w:rPr>
        <w:t>(zwana dalej „SIWZ”)</w:t>
      </w:r>
    </w:p>
    <w:p w:rsidR="008F1B29" w:rsidRPr="00E86123" w:rsidRDefault="008F1B29" w:rsidP="008F1B29">
      <w:pPr>
        <w:spacing w:line="360" w:lineRule="auto"/>
        <w:ind w:left="360"/>
        <w:jc w:val="both"/>
        <w:rPr>
          <w:rFonts w:asciiTheme="minorHAnsi" w:hAnsiTheme="minorHAnsi" w:cstheme="minorHAnsi"/>
          <w:lang w:val="pl-PL"/>
        </w:rPr>
      </w:pPr>
      <w:r w:rsidRPr="00E86123">
        <w:rPr>
          <w:rFonts w:asciiTheme="minorHAnsi" w:hAnsiTheme="minorHAnsi" w:cstheme="minorHAnsi"/>
          <w:b/>
          <w:sz w:val="22"/>
          <w:szCs w:val="22"/>
          <w:lang w:val="pl-PL"/>
        </w:rPr>
        <w:t>,,Wykonanie ekspertyzy przyrodniczej dotyczącej działań ograniczających wpływ bobrów</w:t>
      </w:r>
      <w:r w:rsidR="00AB1F45" w:rsidRPr="00E86123">
        <w:rPr>
          <w:rFonts w:asciiTheme="minorHAnsi" w:hAnsiTheme="minorHAnsi" w:cstheme="minorHAnsi"/>
          <w:b/>
          <w:sz w:val="22"/>
          <w:szCs w:val="22"/>
          <w:lang w:val="pl-PL"/>
        </w:rPr>
        <w:t xml:space="preserve"> </w:t>
      </w:r>
      <w:r w:rsidRPr="00E86123">
        <w:rPr>
          <w:rFonts w:asciiTheme="minorHAnsi" w:hAnsiTheme="minorHAnsi" w:cstheme="minorHAnsi"/>
          <w:b/>
          <w:sz w:val="22"/>
          <w:szCs w:val="22"/>
          <w:lang w:val="pl-PL"/>
        </w:rPr>
        <w:t>na obszarach Natura 2000: Torfowisko Wielkie Błoto PLH120080 i</w:t>
      </w:r>
      <w:r w:rsidR="00AB1F45" w:rsidRPr="00E86123">
        <w:rPr>
          <w:rFonts w:asciiTheme="minorHAnsi" w:hAnsiTheme="minorHAnsi" w:cstheme="minorHAnsi"/>
          <w:b/>
          <w:sz w:val="22"/>
          <w:szCs w:val="22"/>
          <w:lang w:val="pl-PL"/>
        </w:rPr>
        <w:t xml:space="preserve"> </w:t>
      </w:r>
      <w:r w:rsidRPr="00E86123">
        <w:rPr>
          <w:rFonts w:asciiTheme="minorHAnsi" w:hAnsiTheme="minorHAnsi" w:cstheme="minorHAnsi"/>
          <w:b/>
          <w:sz w:val="22"/>
          <w:szCs w:val="22"/>
          <w:lang w:val="pl-PL"/>
        </w:rPr>
        <w:t>Jadowniki Mokre PLH120068”</w:t>
      </w:r>
    </w:p>
    <w:p w:rsidR="008F1B29" w:rsidRPr="00C1259E" w:rsidRDefault="008F1B29" w:rsidP="008F1B29">
      <w:pPr>
        <w:spacing w:line="360" w:lineRule="auto"/>
        <w:jc w:val="both"/>
        <w:rPr>
          <w:rFonts w:asciiTheme="minorHAnsi" w:hAnsiTheme="minorHAnsi" w:cstheme="minorHAnsi"/>
          <w:bCs/>
          <w:sz w:val="22"/>
          <w:szCs w:val="22"/>
          <w:lang w:val="pl-PL"/>
        </w:rPr>
      </w:pPr>
    </w:p>
    <w:p w:rsidR="008F1B29" w:rsidRPr="00C1259E" w:rsidRDefault="00AB1F45" w:rsidP="008F1B29">
      <w:pPr>
        <w:spacing w:line="360" w:lineRule="auto"/>
        <w:jc w:val="both"/>
        <w:rPr>
          <w:rFonts w:asciiTheme="minorHAnsi" w:hAnsiTheme="minorHAnsi" w:cstheme="minorHAnsi"/>
          <w:sz w:val="23"/>
          <w:szCs w:val="23"/>
          <w:lang w:val="pl-PL"/>
        </w:rPr>
      </w:pPr>
      <w:r>
        <w:rPr>
          <w:rFonts w:asciiTheme="minorHAnsi" w:hAnsiTheme="minorHAnsi" w:cstheme="minorHAnsi"/>
          <w:bCs/>
          <w:sz w:val="22"/>
          <w:szCs w:val="22"/>
          <w:lang w:val="pl-PL"/>
        </w:rPr>
        <w:t>Zamówienie wynika z realizacji p</w:t>
      </w:r>
      <w:r w:rsidR="008F1B29" w:rsidRPr="00C1259E">
        <w:rPr>
          <w:rFonts w:asciiTheme="minorHAnsi" w:hAnsiTheme="minorHAnsi" w:cstheme="minorHAnsi"/>
          <w:bCs/>
          <w:sz w:val="22"/>
          <w:szCs w:val="22"/>
          <w:lang w:val="pl-PL"/>
        </w:rPr>
        <w:t>rojektu POIS.02.04.00-00-0108/16 pn. „Ochrona siedlisk i gatunków terenów nieleśnych zależnych od wód” współfinansowanego w</w:t>
      </w:r>
      <w:r>
        <w:rPr>
          <w:rFonts w:asciiTheme="minorHAnsi" w:hAnsiTheme="minorHAnsi" w:cstheme="minorHAnsi"/>
          <w:bCs/>
          <w:sz w:val="22"/>
          <w:szCs w:val="22"/>
          <w:lang w:val="pl-PL"/>
        </w:rPr>
        <w:t xml:space="preserve"> </w:t>
      </w:r>
      <w:r w:rsidR="008F1B29" w:rsidRPr="00C1259E">
        <w:rPr>
          <w:rFonts w:asciiTheme="minorHAnsi" w:hAnsiTheme="minorHAnsi" w:cstheme="minorHAnsi"/>
          <w:bCs/>
          <w:sz w:val="22"/>
          <w:szCs w:val="22"/>
          <w:lang w:val="pl-PL"/>
        </w:rPr>
        <w:t>85 % ze środków pochodzących</w:t>
      </w:r>
      <w:r>
        <w:rPr>
          <w:rFonts w:asciiTheme="minorHAnsi" w:hAnsiTheme="minorHAnsi" w:cstheme="minorHAnsi"/>
          <w:bCs/>
          <w:sz w:val="22"/>
          <w:szCs w:val="22"/>
          <w:lang w:val="pl-PL"/>
        </w:rPr>
        <w:t xml:space="preserve"> </w:t>
      </w:r>
      <w:r w:rsidR="00131E9B">
        <w:rPr>
          <w:rFonts w:asciiTheme="minorHAnsi" w:hAnsiTheme="minorHAnsi" w:cstheme="minorHAnsi"/>
          <w:bCs/>
          <w:sz w:val="22"/>
          <w:szCs w:val="22"/>
          <w:lang w:val="pl-PL"/>
        </w:rPr>
        <w:br/>
      </w:r>
      <w:r>
        <w:rPr>
          <w:rFonts w:asciiTheme="minorHAnsi" w:hAnsiTheme="minorHAnsi" w:cstheme="minorHAnsi"/>
          <w:bCs/>
          <w:sz w:val="22"/>
          <w:szCs w:val="22"/>
          <w:lang w:val="pl-PL"/>
        </w:rPr>
        <w:t xml:space="preserve">z Funduszu Spójności w ramach </w:t>
      </w:r>
      <w:r w:rsidR="008F1B29" w:rsidRPr="00C1259E">
        <w:rPr>
          <w:rFonts w:asciiTheme="minorHAnsi" w:hAnsiTheme="minorHAnsi" w:cstheme="minorHAnsi"/>
          <w:bCs/>
          <w:sz w:val="22"/>
          <w:szCs w:val="22"/>
          <w:lang w:val="pl-PL"/>
        </w:rPr>
        <w:t xml:space="preserve">II osi priorytetowej Programu Operacyjnego Infrastruktura </w:t>
      </w:r>
      <w:r w:rsidR="00131E9B">
        <w:rPr>
          <w:rFonts w:asciiTheme="minorHAnsi" w:hAnsiTheme="minorHAnsi" w:cstheme="minorHAnsi"/>
          <w:bCs/>
          <w:sz w:val="22"/>
          <w:szCs w:val="22"/>
          <w:lang w:val="pl-PL"/>
        </w:rPr>
        <w:br/>
      </w:r>
      <w:r w:rsidR="008F1B29" w:rsidRPr="00C1259E">
        <w:rPr>
          <w:rFonts w:asciiTheme="minorHAnsi" w:hAnsiTheme="minorHAnsi" w:cstheme="minorHAnsi"/>
          <w:bCs/>
          <w:sz w:val="22"/>
          <w:szCs w:val="22"/>
          <w:lang w:val="pl-PL"/>
        </w:rPr>
        <w:t>i Środowisko</w:t>
      </w:r>
      <w:r>
        <w:rPr>
          <w:rFonts w:asciiTheme="minorHAnsi" w:hAnsiTheme="minorHAnsi" w:cstheme="minorHAnsi"/>
          <w:bCs/>
          <w:sz w:val="22"/>
          <w:szCs w:val="22"/>
          <w:lang w:val="pl-PL"/>
        </w:rPr>
        <w:t xml:space="preserve"> na lata 2014-2020 oraz </w:t>
      </w:r>
      <w:r w:rsidR="008F1B29" w:rsidRPr="00C1259E">
        <w:rPr>
          <w:rFonts w:asciiTheme="minorHAnsi" w:hAnsiTheme="minorHAnsi" w:cstheme="minorHAnsi"/>
          <w:bCs/>
          <w:sz w:val="22"/>
          <w:szCs w:val="22"/>
          <w:lang w:val="pl-PL"/>
        </w:rPr>
        <w:t>w 15 % ze środków budżetu państwa.</w:t>
      </w:r>
      <w:r w:rsidR="008F1B29" w:rsidRPr="00C1259E">
        <w:rPr>
          <w:rFonts w:asciiTheme="minorHAnsi" w:hAnsiTheme="minorHAnsi" w:cstheme="minorHAnsi"/>
          <w:sz w:val="23"/>
          <w:szCs w:val="23"/>
          <w:lang w:val="pl-PL"/>
        </w:rPr>
        <w:t xml:space="preserve"> </w:t>
      </w:r>
    </w:p>
    <w:p w:rsidR="008F1B29" w:rsidRPr="00C1259E" w:rsidRDefault="008F1B29" w:rsidP="008F1B29">
      <w:pPr>
        <w:spacing w:line="360" w:lineRule="auto"/>
        <w:jc w:val="both"/>
        <w:rPr>
          <w:rFonts w:asciiTheme="minorHAnsi" w:hAnsiTheme="minorHAnsi" w:cstheme="minorHAnsi"/>
          <w:sz w:val="22"/>
          <w:szCs w:val="22"/>
          <w:lang w:val="pl-PL"/>
        </w:rPr>
      </w:pPr>
      <w:r w:rsidRPr="00C1259E">
        <w:rPr>
          <w:rFonts w:asciiTheme="minorHAnsi" w:hAnsiTheme="minorHAnsi" w:cstheme="minorHAnsi"/>
          <w:bCs/>
          <w:sz w:val="22"/>
          <w:szCs w:val="22"/>
          <w:lang w:val="pl-PL"/>
        </w:rPr>
        <w:t>Postępowanie o udzielenie zamówienia publicznego prowadzone jest w trybie</w:t>
      </w:r>
      <w:r w:rsidRPr="00C1259E">
        <w:rPr>
          <w:rFonts w:asciiTheme="minorHAnsi" w:hAnsiTheme="minorHAnsi" w:cstheme="minorHAnsi"/>
          <w:b/>
          <w:bCs/>
          <w:sz w:val="22"/>
          <w:szCs w:val="22"/>
          <w:lang w:val="pl-PL"/>
        </w:rPr>
        <w:t xml:space="preserve"> </w:t>
      </w:r>
      <w:r w:rsidRPr="00C1259E">
        <w:rPr>
          <w:rFonts w:asciiTheme="minorHAnsi" w:hAnsiTheme="minorHAnsi" w:cstheme="minorHAnsi"/>
          <w:sz w:val="22"/>
          <w:szCs w:val="22"/>
          <w:lang w:val="pl-PL"/>
        </w:rPr>
        <w:t xml:space="preserve">przetargu nieograniczonego, na podstawie </w:t>
      </w:r>
      <w:r w:rsidRPr="00C1259E">
        <w:rPr>
          <w:rFonts w:asciiTheme="minorHAnsi" w:hAnsiTheme="minorHAnsi" w:cstheme="minorHAnsi"/>
          <w:bCs/>
          <w:sz w:val="22"/>
          <w:szCs w:val="22"/>
          <w:lang w:val="pl-PL"/>
        </w:rPr>
        <w:t>art. 39 i nast.</w:t>
      </w:r>
      <w:r w:rsidRPr="00C1259E">
        <w:rPr>
          <w:rFonts w:asciiTheme="minorHAnsi" w:hAnsiTheme="minorHAnsi" w:cstheme="minorHAnsi"/>
          <w:sz w:val="22"/>
          <w:szCs w:val="22"/>
          <w:lang w:val="pl-PL"/>
        </w:rPr>
        <w:t xml:space="preserve"> ustawy z dnia 29 stycznia 2004 </w:t>
      </w:r>
      <w:r w:rsidR="00AB1F45">
        <w:rPr>
          <w:rFonts w:asciiTheme="minorHAnsi" w:hAnsiTheme="minorHAnsi" w:cstheme="minorHAnsi"/>
          <w:sz w:val="22"/>
          <w:szCs w:val="22"/>
          <w:lang w:val="pl-PL"/>
        </w:rPr>
        <w:t>r. Prawo zamówień publicznych (</w:t>
      </w:r>
      <w:hyperlink r:id="rId8" w:history="1">
        <w:r w:rsidRPr="00C1259E">
          <w:rPr>
            <w:rFonts w:asciiTheme="minorHAnsi" w:hAnsiTheme="minorHAnsi" w:cstheme="minorHAnsi"/>
            <w:sz w:val="22"/>
            <w:szCs w:val="22"/>
            <w:lang w:val="pl-PL"/>
          </w:rPr>
          <w:t xml:space="preserve">Dz. U. z 2013 r. poz. 984, 1047 i 1473 oraz z 2014 r. poz. 423, 768, 811, 915, 1146 </w:t>
        </w:r>
        <w:r w:rsidRPr="00C1259E">
          <w:rPr>
            <w:rFonts w:asciiTheme="minorHAnsi" w:hAnsiTheme="minorHAnsi" w:cstheme="minorHAnsi"/>
            <w:sz w:val="22"/>
            <w:szCs w:val="22"/>
            <w:lang w:val="pl-PL"/>
          </w:rPr>
          <w:br/>
          <w:t>i 1232)</w:t>
        </w:r>
      </w:hyperlink>
      <w:r w:rsidRPr="00C1259E">
        <w:rPr>
          <w:rFonts w:asciiTheme="minorHAnsi" w:hAnsiTheme="minorHAnsi" w:cstheme="minorHAnsi"/>
          <w:sz w:val="22"/>
          <w:szCs w:val="22"/>
          <w:lang w:val="pl-PL"/>
        </w:rPr>
        <w:t>, zwanej dalej ustawą.</w:t>
      </w:r>
    </w:p>
    <w:p w:rsidR="008F1B29" w:rsidRPr="00C1259E" w:rsidRDefault="008F1B29" w:rsidP="008F1B29">
      <w:pPr>
        <w:spacing w:line="360" w:lineRule="auto"/>
        <w:jc w:val="both"/>
        <w:rPr>
          <w:rFonts w:asciiTheme="minorHAnsi" w:hAnsiTheme="minorHAnsi" w:cstheme="minorHAnsi"/>
          <w:sz w:val="22"/>
          <w:szCs w:val="22"/>
          <w:lang w:val="pl-PL"/>
        </w:rPr>
      </w:pPr>
    </w:p>
    <w:p w:rsidR="008F1B29" w:rsidRPr="00532E9E" w:rsidRDefault="008F1B29" w:rsidP="008F1B29">
      <w:pPr>
        <w:pStyle w:val="Nagwek1"/>
        <w:spacing w:before="0"/>
        <w:jc w:val="both"/>
        <w:rPr>
          <w:rFonts w:asciiTheme="minorHAnsi" w:hAnsiTheme="minorHAnsi" w:cstheme="minorHAnsi"/>
          <w:b w:val="0"/>
          <w:i/>
          <w:color w:val="auto"/>
          <w:sz w:val="22"/>
          <w:szCs w:val="22"/>
          <w:lang w:val="pl-PL"/>
        </w:rPr>
      </w:pPr>
      <w:r w:rsidRPr="00532E9E">
        <w:rPr>
          <w:rFonts w:asciiTheme="minorHAnsi" w:hAnsiTheme="minorHAnsi" w:cstheme="minorHAnsi"/>
          <w:b w:val="0"/>
          <w:i/>
          <w:color w:val="auto"/>
          <w:sz w:val="22"/>
          <w:szCs w:val="22"/>
          <w:lang w:val="pl-PL"/>
        </w:rPr>
        <w:t>Wartość szacunkowa zamówienia przekracza kwoty określone w przepisach wydanych na podstawie art. 11 ust. 8 ustawy dla usług.</w:t>
      </w:r>
    </w:p>
    <w:p w:rsidR="008F1B29" w:rsidRPr="00C1259E" w:rsidRDefault="008F1B29" w:rsidP="008F1B29">
      <w:pPr>
        <w:jc w:val="both"/>
        <w:rPr>
          <w:rFonts w:asciiTheme="minorHAnsi" w:hAnsiTheme="minorHAnsi" w:cstheme="minorHAnsi"/>
          <w:snapToGrid w:val="0"/>
          <w:sz w:val="22"/>
          <w:szCs w:val="22"/>
          <w:lang w:val="pl-PL"/>
        </w:rPr>
      </w:pPr>
    </w:p>
    <w:p w:rsidR="008F1B29" w:rsidRPr="00C1259E" w:rsidRDefault="008F1B29" w:rsidP="008F1B29">
      <w:pPr>
        <w:spacing w:before="120" w:after="120"/>
        <w:jc w:val="both"/>
        <w:rPr>
          <w:rFonts w:asciiTheme="minorHAnsi" w:hAnsiTheme="minorHAnsi" w:cstheme="minorHAnsi"/>
          <w:sz w:val="22"/>
          <w:szCs w:val="22"/>
          <w:lang w:val="pl-PL"/>
        </w:rPr>
      </w:pPr>
      <w:r w:rsidRPr="00C1259E">
        <w:rPr>
          <w:rFonts w:asciiTheme="minorHAnsi" w:hAnsiTheme="minorHAnsi" w:cstheme="minorHAnsi"/>
          <w:bCs/>
          <w:sz w:val="22"/>
          <w:szCs w:val="22"/>
          <w:lang w:val="pl-PL"/>
        </w:rPr>
        <w:t>Postępowanie o udzielenie zamówienia publicznego prowadzone jest w trybie</w:t>
      </w:r>
      <w:r w:rsidRPr="00C1259E">
        <w:rPr>
          <w:rFonts w:asciiTheme="minorHAnsi" w:hAnsiTheme="minorHAnsi" w:cstheme="minorHAnsi"/>
          <w:b/>
          <w:bCs/>
          <w:sz w:val="22"/>
          <w:szCs w:val="22"/>
          <w:lang w:val="pl-PL"/>
        </w:rPr>
        <w:t xml:space="preserve"> </w:t>
      </w:r>
      <w:r w:rsidRPr="00C1259E">
        <w:rPr>
          <w:rFonts w:asciiTheme="minorHAnsi" w:hAnsiTheme="minorHAnsi" w:cstheme="minorHAnsi"/>
          <w:sz w:val="22"/>
          <w:szCs w:val="22"/>
          <w:lang w:val="pl-PL"/>
        </w:rPr>
        <w:t xml:space="preserve">przetargu nieograniczonego, na podstawie </w:t>
      </w:r>
      <w:r w:rsidRPr="00C1259E">
        <w:rPr>
          <w:rFonts w:asciiTheme="minorHAnsi" w:hAnsiTheme="minorHAnsi" w:cstheme="minorHAnsi"/>
          <w:bCs/>
          <w:sz w:val="22"/>
          <w:szCs w:val="22"/>
          <w:lang w:val="pl-PL"/>
        </w:rPr>
        <w:t>art. 39 i nast.</w:t>
      </w:r>
      <w:r w:rsidRPr="00C1259E">
        <w:rPr>
          <w:rFonts w:asciiTheme="minorHAnsi" w:hAnsiTheme="minorHAnsi" w:cstheme="minorHAnsi"/>
          <w:sz w:val="22"/>
          <w:szCs w:val="22"/>
          <w:lang w:val="pl-PL"/>
        </w:rPr>
        <w:t xml:space="preserve"> ustawy z dnia </w:t>
      </w:r>
      <w:hyperlink r:id="rId9" w:tooltip="Ustawa Pzp - tekst jednolity" w:history="1">
        <w:r w:rsidRPr="00C1259E">
          <w:rPr>
            <w:rFonts w:asciiTheme="minorHAnsi" w:hAnsiTheme="minorHAnsi" w:cstheme="minorHAnsi"/>
            <w:sz w:val="22"/>
            <w:szCs w:val="22"/>
            <w:lang w:val="pl-PL"/>
          </w:rPr>
          <w:t xml:space="preserve">Ustawy z dnia 29 stycznia 2004 r. – Prawo zamówień publicznych (t. j. Dz. U. z 2015 r., poz. 2164 z późn. zm.), </w:t>
        </w:r>
      </w:hyperlink>
      <w:r w:rsidRPr="00C1259E">
        <w:rPr>
          <w:rFonts w:asciiTheme="minorHAnsi" w:hAnsiTheme="minorHAnsi" w:cstheme="minorHAnsi"/>
          <w:sz w:val="22"/>
          <w:szCs w:val="22"/>
          <w:lang w:val="pl-PL"/>
        </w:rPr>
        <w:t>zwanej dalej ustawą.</w:t>
      </w:r>
    </w:p>
    <w:p w:rsidR="008F1B29" w:rsidRPr="00C1259E" w:rsidRDefault="008F1B29" w:rsidP="008F1B29">
      <w:pPr>
        <w:pStyle w:val="Zwykytekst"/>
        <w:spacing w:before="120" w:after="120"/>
        <w:jc w:val="both"/>
        <w:outlineLvl w:val="0"/>
        <w:rPr>
          <w:rFonts w:asciiTheme="minorHAnsi" w:hAnsiTheme="minorHAnsi" w:cstheme="minorHAnsi"/>
          <w:b/>
          <w:sz w:val="22"/>
          <w:szCs w:val="22"/>
        </w:rPr>
      </w:pPr>
      <w:r w:rsidRPr="00C1259E">
        <w:rPr>
          <w:rFonts w:asciiTheme="minorHAnsi" w:hAnsiTheme="minorHAnsi" w:cstheme="minorHAnsi"/>
          <w:b/>
          <w:sz w:val="22"/>
          <w:szCs w:val="22"/>
        </w:rPr>
        <w:t xml:space="preserve">znak sprawy: </w:t>
      </w:r>
      <w:r w:rsidR="00B04A97" w:rsidRPr="00B04A97">
        <w:rPr>
          <w:rFonts w:asciiTheme="minorHAnsi" w:hAnsiTheme="minorHAnsi" w:cstheme="minorHAnsi"/>
          <w:b/>
          <w:sz w:val="22"/>
          <w:szCs w:val="22"/>
        </w:rPr>
        <w:t>ST</w:t>
      </w:r>
      <w:r w:rsidR="001F0C33">
        <w:rPr>
          <w:rFonts w:asciiTheme="minorHAnsi" w:hAnsiTheme="minorHAnsi" w:cstheme="minorHAnsi"/>
          <w:b/>
          <w:sz w:val="22"/>
          <w:szCs w:val="22"/>
        </w:rPr>
        <w:t>-I.082.1.23</w:t>
      </w:r>
      <w:r w:rsidR="00B04A97" w:rsidRPr="00B04A97">
        <w:rPr>
          <w:rFonts w:asciiTheme="minorHAnsi" w:hAnsiTheme="minorHAnsi" w:cstheme="minorHAnsi"/>
          <w:b/>
          <w:sz w:val="22"/>
          <w:szCs w:val="22"/>
        </w:rPr>
        <w:t>.2017.KS</w:t>
      </w:r>
    </w:p>
    <w:p w:rsidR="008F1B29" w:rsidRPr="00C1259E" w:rsidRDefault="008F1B29" w:rsidP="008F1B29">
      <w:pPr>
        <w:pStyle w:val="Zwykytekst"/>
        <w:spacing w:before="120" w:after="120"/>
        <w:jc w:val="both"/>
        <w:outlineLvl w:val="0"/>
        <w:rPr>
          <w:rFonts w:asciiTheme="minorHAnsi" w:hAnsiTheme="minorHAnsi" w:cstheme="minorHAnsi"/>
          <w:b/>
          <w:bCs/>
          <w:sz w:val="22"/>
          <w:szCs w:val="22"/>
          <w:u w:val="single"/>
        </w:rPr>
      </w:pPr>
      <w:r w:rsidRPr="00C1259E">
        <w:rPr>
          <w:rFonts w:asciiTheme="minorHAnsi" w:hAnsiTheme="minorHAnsi" w:cstheme="minorHAnsi"/>
          <w:b/>
          <w:bCs/>
          <w:sz w:val="22"/>
          <w:szCs w:val="22"/>
          <w:u w:val="single"/>
        </w:rPr>
        <w:t>Nazwa i adres Zamawiającego:</w:t>
      </w:r>
    </w:p>
    <w:p w:rsidR="008F1B29" w:rsidRPr="00C1259E" w:rsidRDefault="008F1B29" w:rsidP="008F1B29">
      <w:pPr>
        <w:spacing w:before="120" w:after="120"/>
        <w:jc w:val="both"/>
        <w:rPr>
          <w:rFonts w:asciiTheme="minorHAnsi" w:hAnsiTheme="minorHAnsi" w:cstheme="minorHAnsi"/>
          <w:sz w:val="22"/>
          <w:szCs w:val="22"/>
          <w:lang w:val="pl-PL" w:eastAsia="pl-PL"/>
        </w:rPr>
      </w:pPr>
      <w:r w:rsidRPr="00C1259E">
        <w:rPr>
          <w:rFonts w:asciiTheme="minorHAnsi" w:hAnsiTheme="minorHAnsi" w:cstheme="minorHAnsi"/>
          <w:b/>
          <w:bCs/>
          <w:sz w:val="22"/>
          <w:szCs w:val="22"/>
          <w:lang w:val="pl-PL" w:eastAsia="pl-PL"/>
        </w:rPr>
        <w:t>REGIONALNA DYREKCJA OCHRONY ŚRODOWISKA W KRAKOWIE</w:t>
      </w:r>
    </w:p>
    <w:p w:rsidR="008F1B29" w:rsidRPr="00C1259E" w:rsidRDefault="008F1B29" w:rsidP="008F1B29">
      <w:pPr>
        <w:spacing w:before="120" w:after="120"/>
        <w:jc w:val="both"/>
        <w:rPr>
          <w:rFonts w:asciiTheme="minorHAnsi" w:hAnsiTheme="minorHAnsi" w:cstheme="minorHAnsi"/>
          <w:sz w:val="22"/>
          <w:szCs w:val="22"/>
          <w:lang w:val="pl-PL" w:eastAsia="pl-PL"/>
        </w:rPr>
      </w:pPr>
      <w:r w:rsidRPr="00C1259E">
        <w:rPr>
          <w:rFonts w:asciiTheme="minorHAnsi" w:hAnsiTheme="minorHAnsi" w:cstheme="minorHAnsi"/>
          <w:b/>
          <w:bCs/>
          <w:sz w:val="22"/>
          <w:szCs w:val="22"/>
          <w:lang w:val="pl-PL" w:eastAsia="pl-PL"/>
        </w:rPr>
        <w:t>Plac Na Stawach 3, 30-107 Kraków</w:t>
      </w:r>
    </w:p>
    <w:p w:rsidR="008F1B29" w:rsidRPr="00C1259E" w:rsidRDefault="008F1B29" w:rsidP="008F1B29">
      <w:pPr>
        <w:spacing w:before="120" w:after="12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tel. (12) 61 98 120, (12) 61 98 121, fax: (12) 61 98 122</w:t>
      </w:r>
    </w:p>
    <w:p w:rsidR="008F1B29" w:rsidRPr="00C1259E" w:rsidRDefault="00C20850" w:rsidP="008F1B29">
      <w:pPr>
        <w:spacing w:before="120" w:after="120"/>
        <w:jc w:val="both"/>
        <w:rPr>
          <w:rFonts w:asciiTheme="minorHAnsi" w:hAnsiTheme="minorHAnsi" w:cstheme="minorHAnsi"/>
          <w:sz w:val="22"/>
          <w:szCs w:val="22"/>
          <w:bdr w:val="none" w:sz="0" w:space="0" w:color="auto" w:frame="1"/>
          <w:lang w:val="pl-PL" w:eastAsia="pl-PL"/>
        </w:rPr>
      </w:pPr>
      <w:hyperlink r:id="rId10" w:history="1">
        <w:r w:rsidR="008F1B29" w:rsidRPr="00C1259E">
          <w:rPr>
            <w:rStyle w:val="Hipercze"/>
            <w:rFonts w:asciiTheme="minorHAnsi" w:hAnsiTheme="minorHAnsi" w:cstheme="minorHAnsi"/>
            <w:sz w:val="22"/>
            <w:szCs w:val="22"/>
            <w:bdr w:val="none" w:sz="0" w:space="0" w:color="auto" w:frame="1"/>
            <w:lang w:val="pl-PL"/>
          </w:rPr>
          <w:t>www.krakow.rdos.gov.pl</w:t>
        </w:r>
      </w:hyperlink>
    </w:p>
    <w:p w:rsidR="008F1B29" w:rsidRPr="00C1259E" w:rsidRDefault="008F1B29" w:rsidP="008F1B29">
      <w:pPr>
        <w:spacing w:before="120" w:after="120"/>
        <w:jc w:val="both"/>
        <w:rPr>
          <w:rStyle w:val="Hipercze"/>
          <w:rFonts w:asciiTheme="minorHAnsi" w:hAnsiTheme="minorHAnsi" w:cstheme="minorHAnsi"/>
          <w:sz w:val="22"/>
          <w:szCs w:val="22"/>
          <w:lang w:val="pl-PL"/>
        </w:rPr>
      </w:pPr>
      <w:r w:rsidRPr="00C1259E">
        <w:rPr>
          <w:rFonts w:asciiTheme="minorHAnsi" w:hAnsiTheme="minorHAnsi" w:cstheme="minorHAnsi"/>
          <w:bCs/>
          <w:sz w:val="22"/>
          <w:szCs w:val="22"/>
          <w:lang w:val="pl-PL" w:eastAsia="pl-PL"/>
        </w:rPr>
        <w:t>e-mail:</w:t>
      </w:r>
      <w:r w:rsidRPr="00C1259E">
        <w:rPr>
          <w:rFonts w:asciiTheme="minorHAnsi" w:hAnsiTheme="minorHAnsi" w:cstheme="minorHAnsi"/>
          <w:b/>
          <w:bCs/>
          <w:sz w:val="22"/>
          <w:szCs w:val="22"/>
          <w:lang w:val="pl-PL" w:eastAsia="pl-PL"/>
        </w:rPr>
        <w:t> </w:t>
      </w:r>
      <w:hyperlink r:id="rId11" w:history="1">
        <w:r w:rsidRPr="00C1259E">
          <w:rPr>
            <w:rStyle w:val="Hipercze"/>
            <w:rFonts w:asciiTheme="minorHAnsi" w:hAnsiTheme="minorHAnsi" w:cstheme="minorHAnsi"/>
            <w:sz w:val="22"/>
            <w:szCs w:val="22"/>
            <w:lang w:val="pl-PL"/>
          </w:rPr>
          <w:t>sekretariat.krakow@rdos.gov.pl</w:t>
        </w:r>
      </w:hyperlink>
    </w:p>
    <w:p w:rsidR="008F1B29" w:rsidRPr="00C1259E" w:rsidRDefault="008F1B29" w:rsidP="008F1B29">
      <w:pPr>
        <w:spacing w:before="120" w:after="120"/>
        <w:jc w:val="both"/>
        <w:rPr>
          <w:rFonts w:asciiTheme="minorHAnsi" w:hAnsiTheme="minorHAnsi" w:cstheme="minorHAnsi"/>
          <w:sz w:val="22"/>
          <w:szCs w:val="22"/>
          <w:lang w:val="pl-PL" w:eastAsia="pl-PL"/>
        </w:rPr>
      </w:pPr>
    </w:p>
    <w:p w:rsidR="008F1B29" w:rsidRPr="00C1259E" w:rsidRDefault="008F1B29" w:rsidP="008F1B29">
      <w:pPr>
        <w:spacing w:before="120" w:after="120"/>
        <w:jc w:val="both"/>
        <w:rPr>
          <w:rFonts w:asciiTheme="minorHAnsi" w:hAnsiTheme="minorHAnsi" w:cstheme="minorHAnsi"/>
          <w:sz w:val="22"/>
          <w:szCs w:val="22"/>
          <w:lang w:val="pl-PL" w:eastAsia="pl-PL"/>
        </w:rPr>
      </w:pPr>
    </w:p>
    <w:p w:rsidR="008F1B29" w:rsidRPr="00C1259E" w:rsidRDefault="008F1B29" w:rsidP="008F1B29">
      <w:pPr>
        <w:spacing w:before="120" w:after="120"/>
        <w:jc w:val="both"/>
        <w:rPr>
          <w:rFonts w:asciiTheme="minorHAnsi" w:hAnsiTheme="minorHAnsi" w:cstheme="minorHAnsi"/>
          <w:sz w:val="22"/>
          <w:szCs w:val="22"/>
          <w:lang w:val="pl-PL" w:eastAsia="pl-PL"/>
        </w:rPr>
      </w:pPr>
    </w:p>
    <w:p w:rsidR="008F1B29" w:rsidRPr="00C1259E" w:rsidRDefault="008F1B29" w:rsidP="008F1B29">
      <w:pPr>
        <w:spacing w:before="120" w:after="120"/>
        <w:jc w:val="both"/>
        <w:rPr>
          <w:rFonts w:asciiTheme="minorHAnsi" w:hAnsiTheme="minorHAnsi" w:cstheme="minorHAnsi"/>
          <w:sz w:val="22"/>
          <w:szCs w:val="22"/>
          <w:lang w:val="pl-PL" w:eastAsia="pl-PL"/>
        </w:rPr>
      </w:pPr>
    </w:p>
    <w:p w:rsidR="008F1B29" w:rsidRPr="00C1259E" w:rsidRDefault="008F1B29" w:rsidP="008F1B29">
      <w:pPr>
        <w:spacing w:before="120" w:after="120"/>
        <w:jc w:val="both"/>
        <w:rPr>
          <w:rFonts w:asciiTheme="minorHAnsi" w:hAnsiTheme="minorHAnsi" w:cstheme="minorHAnsi"/>
          <w:sz w:val="22"/>
          <w:szCs w:val="22"/>
          <w:lang w:val="pl-PL" w:eastAsia="pl-PL"/>
        </w:rPr>
      </w:pPr>
    </w:p>
    <w:p w:rsidR="008F1B29" w:rsidRPr="00C1259E" w:rsidRDefault="008F1B29" w:rsidP="008F1B29">
      <w:pPr>
        <w:spacing w:before="120" w:after="120"/>
        <w:jc w:val="both"/>
        <w:rPr>
          <w:rFonts w:asciiTheme="minorHAnsi" w:hAnsiTheme="minorHAnsi" w:cstheme="minorHAnsi"/>
          <w:sz w:val="22"/>
          <w:szCs w:val="22"/>
          <w:lang w:val="pl-PL" w:eastAsia="pl-PL"/>
        </w:rPr>
      </w:pPr>
    </w:p>
    <w:p w:rsidR="008F1B29" w:rsidRPr="00C1259E" w:rsidRDefault="008F1B29" w:rsidP="008F1B29">
      <w:pPr>
        <w:spacing w:before="120" w:after="120"/>
        <w:jc w:val="both"/>
        <w:rPr>
          <w:rFonts w:asciiTheme="minorHAnsi" w:hAnsiTheme="minorHAnsi" w:cstheme="minorHAnsi"/>
          <w:sz w:val="22"/>
          <w:szCs w:val="22"/>
          <w:lang w:val="pl-PL" w:eastAsia="pl-PL"/>
        </w:rPr>
      </w:pPr>
    </w:p>
    <w:p w:rsidR="008F1B29" w:rsidRPr="00C1259E" w:rsidRDefault="008F1B29" w:rsidP="008F1B29">
      <w:pPr>
        <w:widowControl/>
        <w:tabs>
          <w:tab w:val="left" w:pos="792"/>
          <w:tab w:val="left" w:pos="900"/>
        </w:tabs>
        <w:suppressAutoHyphens/>
        <w:autoSpaceDE/>
        <w:autoSpaceDN/>
        <w:adjustRightInd/>
        <w:spacing w:before="120" w:after="120"/>
        <w:jc w:val="both"/>
        <w:rPr>
          <w:rStyle w:val="FontStyle27"/>
          <w:rFonts w:asciiTheme="minorHAnsi" w:eastAsiaTheme="majorEastAsia" w:hAnsiTheme="minorHAnsi" w:cstheme="minorHAnsi"/>
          <w:b w:val="0"/>
          <w:bCs w:val="0"/>
          <w:sz w:val="22"/>
          <w:szCs w:val="22"/>
          <w:lang w:val="pl-PL" w:eastAsia="pl-PL"/>
        </w:rPr>
      </w:pPr>
      <w:r w:rsidRPr="00C1259E">
        <w:rPr>
          <w:rFonts w:asciiTheme="minorHAnsi" w:hAnsiTheme="minorHAnsi" w:cstheme="minorHAnsi"/>
          <w:sz w:val="22"/>
          <w:szCs w:val="22"/>
          <w:lang w:val="pl-PL" w:eastAsia="pl-PL"/>
        </w:rPr>
        <w:br w:type="page"/>
      </w:r>
      <w:r w:rsidRPr="00C1259E">
        <w:rPr>
          <w:rFonts w:asciiTheme="minorHAnsi" w:hAnsiTheme="minorHAnsi" w:cstheme="minorHAnsi"/>
          <w:b/>
          <w:bCs/>
          <w:sz w:val="22"/>
          <w:szCs w:val="22"/>
          <w:lang w:val="pl-PL"/>
        </w:rPr>
        <w:lastRenderedPageBreak/>
        <w:t>INFORMACJE</w:t>
      </w:r>
      <w:r w:rsidRPr="00C1259E">
        <w:rPr>
          <w:rStyle w:val="FontStyle27"/>
          <w:rFonts w:asciiTheme="minorHAnsi" w:eastAsiaTheme="majorEastAsia" w:hAnsiTheme="minorHAnsi" w:cstheme="minorHAnsi"/>
          <w:sz w:val="22"/>
          <w:szCs w:val="22"/>
          <w:lang w:val="pl-PL"/>
        </w:rPr>
        <w:t xml:space="preserve"> OGÓLNE.</w:t>
      </w:r>
    </w:p>
    <w:p w:rsidR="008F1B29" w:rsidRPr="00C1259E" w:rsidRDefault="008F1B29" w:rsidP="008F1B29">
      <w:pPr>
        <w:widowControl/>
        <w:numPr>
          <w:ilvl w:val="1"/>
          <w:numId w:val="2"/>
        </w:numPr>
        <w:tabs>
          <w:tab w:val="clear" w:pos="1080"/>
          <w:tab w:val="num" w:pos="576"/>
          <w:tab w:val="left" w:pos="851"/>
        </w:tabs>
        <w:overflowPunct w:val="0"/>
        <w:spacing w:before="120" w:after="120"/>
        <w:ind w:left="576"/>
        <w:jc w:val="both"/>
        <w:rPr>
          <w:rFonts w:asciiTheme="minorHAnsi" w:hAnsiTheme="minorHAnsi" w:cstheme="minorHAnsi"/>
          <w:sz w:val="22"/>
          <w:szCs w:val="22"/>
          <w:lang w:val="pl-PL"/>
        </w:rPr>
      </w:pPr>
      <w:r w:rsidRPr="00C1259E">
        <w:rPr>
          <w:rStyle w:val="FontStyle28"/>
          <w:rFonts w:asciiTheme="minorHAnsi" w:hAnsiTheme="minorHAnsi" w:cstheme="minorHAnsi"/>
          <w:sz w:val="22"/>
          <w:szCs w:val="22"/>
          <w:lang w:val="pl-PL"/>
        </w:rPr>
        <w:t>Nazwa Zamawiającego: Regionalna Dyrekcja Ochrony Środowiska w Krakowie, dalej zwana ,,RDOŚ”,</w:t>
      </w:r>
      <w:r w:rsidRPr="00C1259E">
        <w:rPr>
          <w:rStyle w:val="FontStyle28"/>
          <w:rFonts w:asciiTheme="minorHAnsi" w:hAnsiTheme="minorHAnsi" w:cstheme="minorHAnsi"/>
          <w:sz w:val="22"/>
          <w:szCs w:val="22"/>
          <w:lang w:val="pl-PL"/>
        </w:rPr>
        <w:br/>
        <w:t xml:space="preserve">adres strony internetowej na której dostępna jest SIWZ: </w:t>
      </w:r>
      <w:hyperlink r:id="rId12" w:history="1">
        <w:r w:rsidRPr="00C1259E">
          <w:rPr>
            <w:rStyle w:val="Hipercze"/>
            <w:rFonts w:asciiTheme="minorHAnsi" w:hAnsiTheme="minorHAnsi" w:cstheme="minorHAnsi"/>
            <w:sz w:val="22"/>
            <w:szCs w:val="22"/>
            <w:lang w:val="pl-PL"/>
          </w:rPr>
          <w:t>http://bip.krakow.rdos.gov.pl/</w:t>
        </w:r>
      </w:hyperlink>
      <w:r w:rsidRPr="00C1259E">
        <w:rPr>
          <w:rStyle w:val="FontStyle28"/>
          <w:rFonts w:asciiTheme="minorHAnsi" w:hAnsiTheme="minorHAnsi" w:cstheme="minorHAnsi"/>
          <w:sz w:val="22"/>
          <w:szCs w:val="22"/>
          <w:lang w:val="pl-PL"/>
        </w:rPr>
        <w:t xml:space="preserve"> </w:t>
      </w:r>
      <w:r w:rsidR="004E5D5F">
        <w:rPr>
          <w:rStyle w:val="FontStyle28"/>
          <w:rFonts w:asciiTheme="minorHAnsi" w:hAnsiTheme="minorHAnsi" w:cstheme="minorHAnsi"/>
          <w:sz w:val="22"/>
          <w:szCs w:val="22"/>
          <w:lang w:val="pl-PL"/>
        </w:rPr>
        <w:br/>
      </w:r>
      <w:r w:rsidRPr="00C1259E">
        <w:rPr>
          <w:rFonts w:asciiTheme="minorHAnsi" w:hAnsiTheme="minorHAnsi" w:cstheme="minorHAnsi"/>
          <w:sz w:val="22"/>
          <w:szCs w:val="22"/>
          <w:lang w:val="pl-PL"/>
        </w:rPr>
        <w:t>w dziale ,,Zamówienia publiczne”.</w:t>
      </w:r>
    </w:p>
    <w:p w:rsidR="008F1B29" w:rsidRPr="00C1259E" w:rsidRDefault="008F1B29" w:rsidP="008F1B29">
      <w:pPr>
        <w:widowControl/>
        <w:numPr>
          <w:ilvl w:val="1"/>
          <w:numId w:val="2"/>
        </w:numPr>
        <w:tabs>
          <w:tab w:val="clear" w:pos="1080"/>
          <w:tab w:val="num" w:pos="576"/>
          <w:tab w:val="left" w:pos="851"/>
        </w:tabs>
        <w:overflowPunct w:val="0"/>
        <w:spacing w:before="120" w:after="120"/>
        <w:ind w:left="576"/>
        <w:jc w:val="both"/>
        <w:rPr>
          <w:rStyle w:val="FontStyle28"/>
          <w:rFonts w:asciiTheme="minorHAnsi" w:hAnsiTheme="minorHAnsi" w:cstheme="minorHAnsi"/>
          <w:b/>
          <w:sz w:val="22"/>
          <w:szCs w:val="22"/>
          <w:lang w:val="pl-PL"/>
        </w:rPr>
      </w:pPr>
      <w:r w:rsidRPr="00C1259E">
        <w:rPr>
          <w:rStyle w:val="FontStyle28"/>
          <w:rFonts w:asciiTheme="minorHAnsi" w:hAnsiTheme="minorHAnsi" w:cstheme="minorHAnsi"/>
          <w:b/>
          <w:sz w:val="22"/>
          <w:szCs w:val="22"/>
          <w:lang w:val="pl-PL"/>
        </w:rPr>
        <w:t xml:space="preserve">Przedmiotowe postępowanie prowadzone będzie w trybie tzw. </w:t>
      </w:r>
      <w:r w:rsidRPr="00C1259E">
        <w:rPr>
          <w:rStyle w:val="FontStyle28"/>
          <w:rFonts w:asciiTheme="minorHAnsi" w:hAnsiTheme="minorHAnsi" w:cstheme="minorHAnsi"/>
          <w:b/>
          <w:sz w:val="22"/>
          <w:szCs w:val="22"/>
          <w:u w:val="single"/>
          <w:lang w:val="pl-PL"/>
        </w:rPr>
        <w:t>procedury odwróconej</w:t>
      </w:r>
      <w:r w:rsidRPr="00C1259E">
        <w:rPr>
          <w:rStyle w:val="FontStyle28"/>
          <w:rFonts w:asciiTheme="minorHAnsi" w:hAnsiTheme="minorHAnsi" w:cstheme="minorHAnsi"/>
          <w:b/>
          <w:sz w:val="22"/>
          <w:szCs w:val="22"/>
          <w:lang w:val="pl-PL"/>
        </w:rPr>
        <w:t xml:space="preserve">, </w:t>
      </w:r>
      <w:r w:rsidR="004E5D5F">
        <w:rPr>
          <w:rStyle w:val="FontStyle28"/>
          <w:rFonts w:asciiTheme="minorHAnsi" w:hAnsiTheme="minorHAnsi" w:cstheme="minorHAnsi"/>
          <w:b/>
          <w:sz w:val="22"/>
          <w:szCs w:val="22"/>
          <w:lang w:val="pl-PL"/>
        </w:rPr>
        <w:br/>
      </w:r>
      <w:r w:rsidRPr="00C1259E">
        <w:rPr>
          <w:rStyle w:val="FontStyle28"/>
          <w:rFonts w:asciiTheme="minorHAnsi" w:hAnsiTheme="minorHAnsi" w:cstheme="minorHAnsi"/>
          <w:b/>
          <w:sz w:val="22"/>
          <w:szCs w:val="22"/>
          <w:lang w:val="pl-PL"/>
        </w:rPr>
        <w:t>o której mowa w art. 24 aa ustawy. Zamawiający najpierw dokona oceny ofert, a następnie zbada, czy wykonawca, którego oferta została oceniona jako najkorzystniejsza, nie podlega wykluczeniu oraz spełnia warunki udziału w postępowaniu.</w:t>
      </w:r>
    </w:p>
    <w:p w:rsidR="008F1B29" w:rsidRPr="00C1259E" w:rsidRDefault="00AB1F45" w:rsidP="008F1B29">
      <w:pPr>
        <w:widowControl/>
        <w:tabs>
          <w:tab w:val="left" w:pos="851"/>
        </w:tabs>
        <w:overflowPunct w:val="0"/>
        <w:spacing w:after="120"/>
        <w:jc w:val="both"/>
        <w:rPr>
          <w:rStyle w:val="FontStyle28"/>
          <w:rFonts w:asciiTheme="minorHAnsi" w:hAnsiTheme="minorHAnsi" w:cstheme="minorHAnsi"/>
          <w:sz w:val="22"/>
          <w:szCs w:val="22"/>
          <w:lang w:val="pl-PL"/>
        </w:rPr>
      </w:pPr>
      <w:r>
        <w:rPr>
          <w:rStyle w:val="FontStyle28"/>
          <w:rFonts w:asciiTheme="minorHAnsi" w:hAnsiTheme="minorHAnsi" w:cstheme="minorHAnsi"/>
          <w:sz w:val="22"/>
          <w:szCs w:val="22"/>
          <w:lang w:val="pl-PL"/>
        </w:rPr>
        <w:t xml:space="preserve">  </w:t>
      </w:r>
      <w:r w:rsidR="008F1B29" w:rsidRPr="00C1259E">
        <w:rPr>
          <w:rStyle w:val="FontStyle28"/>
          <w:rFonts w:asciiTheme="minorHAnsi" w:hAnsiTheme="minorHAnsi" w:cstheme="minorHAnsi"/>
          <w:sz w:val="22"/>
          <w:szCs w:val="22"/>
          <w:lang w:val="pl-PL"/>
        </w:rPr>
        <w:t xml:space="preserve"> 3. Przedmiotem zamówienia jest usługa polegająca na:</w:t>
      </w:r>
    </w:p>
    <w:p w:rsidR="008F1B29" w:rsidRPr="00C1259E" w:rsidRDefault="008F1B29" w:rsidP="00AB1F45">
      <w:pPr>
        <w:ind w:left="36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Wykonaniu ekspertyzy przyrodniczej na obszarach Natura 2000: Torfowisko Wielkie Błoto PLH120080 i</w:t>
      </w:r>
      <w:r w:rsidR="00AB1F45">
        <w:rPr>
          <w:rFonts w:asciiTheme="minorHAnsi" w:hAnsiTheme="minorHAnsi" w:cstheme="minorHAnsi"/>
          <w:sz w:val="22"/>
          <w:szCs w:val="22"/>
          <w:lang w:val="pl-PL"/>
        </w:rPr>
        <w:t xml:space="preserve"> </w:t>
      </w:r>
      <w:r w:rsidRPr="00C1259E">
        <w:rPr>
          <w:rFonts w:asciiTheme="minorHAnsi" w:hAnsiTheme="minorHAnsi" w:cstheme="minorHAnsi"/>
          <w:sz w:val="22"/>
          <w:szCs w:val="22"/>
          <w:lang w:val="pl-PL"/>
        </w:rPr>
        <w:t xml:space="preserve">Jadowniki Mokre PLH120068 polegającej na inwentaryzacji siedlisk bobrowych </w:t>
      </w:r>
      <w:r w:rsidR="00AB1F45">
        <w:rPr>
          <w:rFonts w:asciiTheme="minorHAnsi" w:hAnsiTheme="minorHAnsi" w:cstheme="minorHAnsi"/>
          <w:sz w:val="22"/>
          <w:szCs w:val="22"/>
          <w:lang w:val="pl-PL"/>
        </w:rPr>
        <w:br/>
      </w:r>
      <w:r w:rsidRPr="00C1259E">
        <w:rPr>
          <w:rFonts w:asciiTheme="minorHAnsi" w:hAnsiTheme="minorHAnsi" w:cstheme="minorHAnsi"/>
          <w:sz w:val="22"/>
          <w:szCs w:val="22"/>
          <w:lang w:val="pl-PL"/>
        </w:rPr>
        <w:t>i wskazanie działań eliminujących negatywny wpływ nadmiernego uwodnienia na</w:t>
      </w:r>
      <w:r w:rsidR="00AB1F45">
        <w:rPr>
          <w:rFonts w:asciiTheme="minorHAnsi" w:hAnsiTheme="minorHAnsi" w:cstheme="minorHAnsi"/>
          <w:sz w:val="22"/>
          <w:szCs w:val="22"/>
          <w:lang w:val="pl-PL"/>
        </w:rPr>
        <w:t xml:space="preserve"> </w:t>
      </w:r>
      <w:r w:rsidRPr="00C1259E">
        <w:rPr>
          <w:rFonts w:asciiTheme="minorHAnsi" w:hAnsiTheme="minorHAnsi" w:cstheme="minorHAnsi"/>
          <w:sz w:val="22"/>
          <w:szCs w:val="22"/>
          <w:lang w:val="pl-PL"/>
        </w:rPr>
        <w:t xml:space="preserve">siedliska przyrodnicze i siedliska gatunków motyli w skutek aktywności bobrów. </w:t>
      </w:r>
    </w:p>
    <w:p w:rsidR="008F1B29" w:rsidRPr="00C1259E" w:rsidRDefault="008F1B29" w:rsidP="008F1B29">
      <w:pPr>
        <w:widowControl/>
        <w:tabs>
          <w:tab w:val="left" w:pos="851"/>
        </w:tabs>
        <w:overflowPunct w:val="0"/>
        <w:spacing w:before="120"/>
        <w:jc w:val="both"/>
        <w:rPr>
          <w:rFonts w:asciiTheme="minorHAnsi" w:hAnsiTheme="minorHAnsi" w:cstheme="minorHAnsi"/>
          <w:sz w:val="22"/>
          <w:szCs w:val="22"/>
          <w:lang w:val="pl-PL"/>
        </w:rPr>
      </w:pPr>
      <w:r w:rsidRPr="00C1259E">
        <w:rPr>
          <w:rFonts w:asciiTheme="minorHAnsi" w:hAnsiTheme="minorHAnsi" w:cstheme="minorHAnsi"/>
          <w:b/>
          <w:sz w:val="22"/>
          <w:szCs w:val="22"/>
          <w:lang w:val="pl-PL"/>
        </w:rPr>
        <w:t>Szczegółowy opis przedmi</w:t>
      </w:r>
      <w:r w:rsidR="004063B6">
        <w:rPr>
          <w:rFonts w:asciiTheme="minorHAnsi" w:hAnsiTheme="minorHAnsi" w:cstheme="minorHAnsi"/>
          <w:b/>
          <w:sz w:val="22"/>
          <w:szCs w:val="22"/>
          <w:lang w:val="pl-PL"/>
        </w:rPr>
        <w:t xml:space="preserve">otu zamówienia </w:t>
      </w:r>
      <w:r w:rsidRPr="00C1259E">
        <w:rPr>
          <w:rFonts w:asciiTheme="minorHAnsi" w:hAnsiTheme="minorHAnsi" w:cstheme="minorHAnsi"/>
          <w:b/>
          <w:sz w:val="22"/>
          <w:szCs w:val="22"/>
          <w:lang w:val="pl-PL"/>
        </w:rPr>
        <w:t xml:space="preserve"> zawiera załącznik nr 1 do SIWZ.</w:t>
      </w:r>
    </w:p>
    <w:p w:rsidR="008F1B29" w:rsidRPr="00131E9B" w:rsidRDefault="008F1B29" w:rsidP="00131E9B">
      <w:pPr>
        <w:pStyle w:val="Akapitzlist"/>
        <w:widowControl/>
        <w:numPr>
          <w:ilvl w:val="1"/>
          <w:numId w:val="29"/>
        </w:numPr>
        <w:tabs>
          <w:tab w:val="clear" w:pos="1080"/>
          <w:tab w:val="num" w:pos="-142"/>
          <w:tab w:val="left" w:pos="851"/>
        </w:tabs>
        <w:overflowPunct w:val="0"/>
        <w:spacing w:before="120"/>
        <w:ind w:left="426" w:hanging="142"/>
        <w:jc w:val="both"/>
        <w:rPr>
          <w:rStyle w:val="FontStyle28"/>
          <w:rFonts w:asciiTheme="minorHAnsi" w:hAnsiTheme="minorHAnsi" w:cstheme="minorHAnsi"/>
          <w:sz w:val="22"/>
          <w:szCs w:val="22"/>
          <w:lang w:val="pl-PL"/>
        </w:rPr>
      </w:pPr>
      <w:r w:rsidRPr="00131E9B">
        <w:rPr>
          <w:rStyle w:val="FontStyle28"/>
          <w:rFonts w:asciiTheme="minorHAnsi" w:hAnsiTheme="minorHAnsi" w:cstheme="minorHAnsi"/>
          <w:sz w:val="22"/>
          <w:szCs w:val="22"/>
          <w:lang w:val="pl-PL"/>
        </w:rPr>
        <w:t xml:space="preserve">Oznaczenie przedmiotu zamówienia wg Wspólnego Słownika Zamówień (CPV): </w:t>
      </w:r>
      <w:r w:rsidRPr="00131E9B">
        <w:rPr>
          <w:rStyle w:val="FontStyle28"/>
          <w:rFonts w:asciiTheme="minorHAnsi" w:hAnsiTheme="minorHAnsi" w:cstheme="minorHAnsi"/>
          <w:sz w:val="22"/>
          <w:szCs w:val="22"/>
          <w:lang w:val="pl-PL"/>
        </w:rPr>
        <w:br/>
        <w:t>71313000-5 - Usługi doradcze w zakresie środowiska naturalnego</w:t>
      </w:r>
    </w:p>
    <w:p w:rsidR="008F1B29" w:rsidRPr="00BD78B9" w:rsidRDefault="008F1B29" w:rsidP="008F1B29">
      <w:pPr>
        <w:widowControl/>
        <w:numPr>
          <w:ilvl w:val="1"/>
          <w:numId w:val="29"/>
        </w:numPr>
        <w:tabs>
          <w:tab w:val="left" w:pos="851"/>
        </w:tabs>
        <w:overflowPunct w:val="0"/>
        <w:spacing w:before="120"/>
        <w:ind w:left="576"/>
        <w:jc w:val="both"/>
        <w:rPr>
          <w:rStyle w:val="FontStyle28"/>
          <w:rFonts w:asciiTheme="minorHAnsi" w:hAnsiTheme="minorHAnsi" w:cstheme="minorHAnsi"/>
          <w:sz w:val="22"/>
          <w:szCs w:val="22"/>
          <w:lang w:val="pl-PL"/>
        </w:rPr>
      </w:pPr>
      <w:r w:rsidRPr="00BD78B9">
        <w:rPr>
          <w:rStyle w:val="FontStyle28"/>
          <w:rFonts w:asciiTheme="minorHAnsi" w:hAnsiTheme="minorHAnsi" w:cstheme="minorHAnsi"/>
          <w:b/>
          <w:sz w:val="22"/>
          <w:szCs w:val="22"/>
          <w:lang w:val="pl-PL"/>
        </w:rPr>
        <w:t>Termin realizacji zamówienia</w:t>
      </w:r>
      <w:r w:rsidRPr="00BD78B9">
        <w:rPr>
          <w:rStyle w:val="FontStyle28"/>
          <w:rFonts w:asciiTheme="minorHAnsi" w:hAnsiTheme="minorHAnsi" w:cstheme="minorHAnsi"/>
          <w:sz w:val="22"/>
          <w:szCs w:val="22"/>
          <w:lang w:val="pl-PL"/>
        </w:rPr>
        <w:t xml:space="preserve">: </w:t>
      </w:r>
    </w:p>
    <w:p w:rsidR="00AB1F45" w:rsidRPr="00AB1F45" w:rsidRDefault="008F1B29" w:rsidP="008F1B29">
      <w:pPr>
        <w:widowControl/>
        <w:numPr>
          <w:ilvl w:val="0"/>
          <w:numId w:val="28"/>
        </w:numPr>
        <w:overflowPunct w:val="0"/>
        <w:spacing w:before="120" w:after="120"/>
        <w:jc w:val="both"/>
        <w:rPr>
          <w:rFonts w:asciiTheme="minorHAnsi" w:hAnsiTheme="minorHAnsi" w:cstheme="minorHAnsi"/>
          <w:sz w:val="22"/>
          <w:szCs w:val="22"/>
          <w:lang w:val="pl-PL"/>
        </w:rPr>
      </w:pPr>
      <w:r w:rsidRPr="00AB1F45">
        <w:rPr>
          <w:rFonts w:asciiTheme="minorHAnsi" w:hAnsiTheme="minorHAnsi" w:cstheme="minorHAnsi"/>
          <w:snapToGrid w:val="0"/>
          <w:sz w:val="22"/>
          <w:szCs w:val="22"/>
          <w:lang w:val="pl-PL"/>
        </w:rPr>
        <w:t>w terminie do dnia 30.11.2017 r. wykonanie w</w:t>
      </w:r>
      <w:r w:rsidRPr="00AB1F45">
        <w:rPr>
          <w:rFonts w:asciiTheme="minorHAnsi" w:hAnsiTheme="minorHAnsi" w:cstheme="minorHAnsi"/>
          <w:sz w:val="22"/>
          <w:szCs w:val="22"/>
          <w:lang w:val="pl-PL"/>
        </w:rPr>
        <w:t xml:space="preserve"> 2017 roku inwentaryzacj</w:t>
      </w:r>
      <w:r w:rsidR="00AB1F45" w:rsidRPr="00AB1F45">
        <w:rPr>
          <w:rFonts w:asciiTheme="minorHAnsi" w:hAnsiTheme="minorHAnsi" w:cstheme="minorHAnsi"/>
          <w:sz w:val="22"/>
          <w:szCs w:val="22"/>
          <w:lang w:val="pl-PL"/>
        </w:rPr>
        <w:t>i</w:t>
      </w:r>
      <w:r w:rsidRPr="00AB1F45">
        <w:rPr>
          <w:rFonts w:asciiTheme="minorHAnsi" w:hAnsiTheme="minorHAnsi" w:cstheme="minorHAnsi"/>
          <w:sz w:val="22"/>
          <w:szCs w:val="22"/>
          <w:lang w:val="pl-PL"/>
        </w:rPr>
        <w:t xml:space="preserve"> siedlisk bobrowych</w:t>
      </w:r>
      <w:r w:rsidR="00AB1F45">
        <w:rPr>
          <w:rFonts w:asciiTheme="minorHAnsi" w:hAnsiTheme="minorHAnsi" w:cstheme="minorHAnsi"/>
          <w:sz w:val="22"/>
          <w:szCs w:val="22"/>
          <w:lang w:val="pl-PL"/>
        </w:rPr>
        <w:t xml:space="preserve"> </w:t>
      </w:r>
      <w:r w:rsidRPr="00AB1F45">
        <w:rPr>
          <w:rFonts w:asciiTheme="minorHAnsi" w:hAnsiTheme="minorHAnsi" w:cstheme="minorHAnsi"/>
          <w:sz w:val="22"/>
          <w:szCs w:val="22"/>
          <w:lang w:val="pl-PL"/>
        </w:rPr>
        <w:t>wraz ze wskazaniem działań eliminujących negatywny wpływ nadmiernego uwodnienia na siedlisko przyrodnicze i si</w:t>
      </w:r>
      <w:r w:rsidR="00AB1F45" w:rsidRPr="00AB1F45">
        <w:rPr>
          <w:rFonts w:asciiTheme="minorHAnsi" w:hAnsiTheme="minorHAnsi" w:cstheme="minorHAnsi"/>
          <w:sz w:val="22"/>
          <w:szCs w:val="22"/>
          <w:lang w:val="pl-PL"/>
        </w:rPr>
        <w:t>edliska gatunków motyli</w:t>
      </w:r>
      <w:r w:rsidRPr="00AB1F45">
        <w:rPr>
          <w:rFonts w:asciiTheme="minorHAnsi" w:hAnsiTheme="minorHAnsi" w:cstheme="minorHAnsi"/>
          <w:sz w:val="22"/>
          <w:szCs w:val="22"/>
          <w:lang w:val="pl-PL"/>
        </w:rPr>
        <w:t xml:space="preserve"> na obszarach Natura 2000 Torfowisko Wielkie Błoto PLH120080 i</w:t>
      </w:r>
      <w:r w:rsidR="00AB1F45">
        <w:rPr>
          <w:rFonts w:asciiTheme="minorHAnsi" w:hAnsiTheme="minorHAnsi" w:cstheme="minorHAnsi"/>
          <w:sz w:val="22"/>
          <w:szCs w:val="22"/>
          <w:lang w:val="pl-PL"/>
        </w:rPr>
        <w:t xml:space="preserve"> </w:t>
      </w:r>
      <w:r w:rsidRPr="00AB1F45">
        <w:rPr>
          <w:rFonts w:asciiTheme="minorHAnsi" w:hAnsiTheme="minorHAnsi" w:cstheme="minorHAnsi"/>
          <w:sz w:val="22"/>
          <w:szCs w:val="22"/>
          <w:lang w:val="pl-PL"/>
        </w:rPr>
        <w:t>Jadowniki Mokre PLH120068</w:t>
      </w:r>
      <w:r w:rsidR="008D2D2F">
        <w:rPr>
          <w:rFonts w:asciiTheme="minorHAnsi" w:hAnsiTheme="minorHAnsi" w:cstheme="minorHAnsi"/>
          <w:sz w:val="22"/>
          <w:szCs w:val="22"/>
          <w:lang w:val="pl-PL"/>
        </w:rPr>
        <w:t xml:space="preserve"> – szczegółowe wymagania stanowi op</w:t>
      </w:r>
      <w:r w:rsidR="00CC664B">
        <w:rPr>
          <w:rFonts w:asciiTheme="minorHAnsi" w:hAnsiTheme="minorHAnsi" w:cstheme="minorHAnsi"/>
          <w:sz w:val="22"/>
          <w:szCs w:val="22"/>
          <w:lang w:val="pl-PL"/>
        </w:rPr>
        <w:t>is przedmiotu zamówienia (zał. n</w:t>
      </w:r>
      <w:r w:rsidR="008D2D2F">
        <w:rPr>
          <w:rFonts w:asciiTheme="minorHAnsi" w:hAnsiTheme="minorHAnsi" w:cstheme="minorHAnsi"/>
          <w:sz w:val="22"/>
          <w:szCs w:val="22"/>
          <w:lang w:val="pl-PL"/>
        </w:rPr>
        <w:t>r 1 do SIWZ)</w:t>
      </w:r>
      <w:r w:rsidRPr="00AB1F45">
        <w:rPr>
          <w:rFonts w:asciiTheme="minorHAnsi" w:hAnsiTheme="minorHAnsi" w:cstheme="minorHAnsi"/>
          <w:snapToGrid w:val="0"/>
          <w:sz w:val="22"/>
          <w:szCs w:val="22"/>
          <w:lang w:val="pl-PL"/>
        </w:rPr>
        <w:t xml:space="preserve">. </w:t>
      </w:r>
    </w:p>
    <w:p w:rsidR="008F1B29" w:rsidRPr="00AB1F45" w:rsidRDefault="008F1B29" w:rsidP="008F1B29">
      <w:pPr>
        <w:widowControl/>
        <w:numPr>
          <w:ilvl w:val="0"/>
          <w:numId w:val="28"/>
        </w:numPr>
        <w:overflowPunct w:val="0"/>
        <w:spacing w:before="120" w:after="120"/>
        <w:jc w:val="both"/>
        <w:rPr>
          <w:rFonts w:asciiTheme="minorHAnsi" w:hAnsiTheme="minorHAnsi" w:cstheme="minorHAnsi"/>
          <w:sz w:val="22"/>
          <w:szCs w:val="22"/>
          <w:lang w:val="pl-PL"/>
        </w:rPr>
      </w:pPr>
      <w:r w:rsidRPr="00AB1F45">
        <w:rPr>
          <w:rFonts w:asciiTheme="minorHAnsi" w:hAnsiTheme="minorHAnsi" w:cstheme="minorHAnsi"/>
          <w:snapToGrid w:val="0"/>
          <w:sz w:val="22"/>
          <w:szCs w:val="22"/>
          <w:lang w:val="pl-PL"/>
        </w:rPr>
        <w:t>w terminie do dnia</w:t>
      </w:r>
      <w:r w:rsidRPr="00AB1F45">
        <w:rPr>
          <w:rFonts w:asciiTheme="minorHAnsi" w:hAnsiTheme="minorHAnsi" w:cstheme="minorHAnsi"/>
          <w:sz w:val="22"/>
          <w:szCs w:val="22"/>
          <w:lang w:val="pl-PL"/>
        </w:rPr>
        <w:t xml:space="preserve"> 30.11.2020 r. wykonanie w</w:t>
      </w:r>
      <w:r w:rsidR="0032020C">
        <w:rPr>
          <w:rFonts w:asciiTheme="minorHAnsi" w:hAnsiTheme="minorHAnsi" w:cstheme="minorHAnsi"/>
          <w:sz w:val="22"/>
          <w:szCs w:val="22"/>
          <w:lang w:val="pl-PL"/>
        </w:rPr>
        <w:t xml:space="preserve"> latach 2018-2020 dwukrotnych kontroli</w:t>
      </w:r>
      <w:r w:rsidRPr="00AB1F45">
        <w:rPr>
          <w:rFonts w:asciiTheme="minorHAnsi" w:hAnsiTheme="minorHAnsi" w:cstheme="minorHAnsi"/>
          <w:sz w:val="22"/>
          <w:szCs w:val="22"/>
          <w:lang w:val="pl-PL"/>
        </w:rPr>
        <w:t xml:space="preserve"> w ciągu każdego roku trwania projektu w miesiącach: kwiecień i październik-listopad wykazanych istniejących i potencjalnych siedlisk bobrowych na obszarach Natura 2000 Torfow</w:t>
      </w:r>
      <w:r w:rsidR="00AB1F45" w:rsidRPr="00AB1F45">
        <w:rPr>
          <w:rFonts w:asciiTheme="minorHAnsi" w:hAnsiTheme="minorHAnsi" w:cstheme="minorHAnsi"/>
          <w:sz w:val="22"/>
          <w:szCs w:val="22"/>
          <w:lang w:val="pl-PL"/>
        </w:rPr>
        <w:t xml:space="preserve">isko Wielkie Błoto PLH120080 i </w:t>
      </w:r>
      <w:r w:rsidRPr="00AB1F45">
        <w:rPr>
          <w:rFonts w:asciiTheme="minorHAnsi" w:hAnsiTheme="minorHAnsi" w:cstheme="minorHAnsi"/>
          <w:sz w:val="22"/>
          <w:szCs w:val="22"/>
          <w:lang w:val="pl-PL"/>
        </w:rPr>
        <w:t xml:space="preserve">Jadowniki Mokre PLH120068 </w:t>
      </w:r>
      <w:r w:rsidR="00AB1F45">
        <w:rPr>
          <w:rFonts w:asciiTheme="minorHAnsi" w:hAnsiTheme="minorHAnsi" w:cstheme="minorHAnsi"/>
          <w:sz w:val="22"/>
          <w:szCs w:val="22"/>
          <w:lang w:val="pl-PL"/>
        </w:rPr>
        <w:t xml:space="preserve">z przedstawieniem wyników kontroli: wiosennej- do 30 kwietnia, jesiennej - </w:t>
      </w:r>
      <w:r w:rsidRPr="00AB1F45">
        <w:rPr>
          <w:rFonts w:asciiTheme="minorHAnsi" w:hAnsiTheme="minorHAnsi" w:cstheme="minorHAnsi"/>
          <w:sz w:val="22"/>
          <w:szCs w:val="22"/>
          <w:lang w:val="pl-PL"/>
        </w:rPr>
        <w:t>do 30 listopada każdego roku</w:t>
      </w:r>
      <w:r w:rsidR="00CC664B">
        <w:rPr>
          <w:rFonts w:asciiTheme="minorHAnsi" w:hAnsiTheme="minorHAnsi" w:cstheme="minorHAnsi"/>
          <w:sz w:val="22"/>
          <w:szCs w:val="22"/>
          <w:lang w:val="pl-PL"/>
        </w:rPr>
        <w:t xml:space="preserve"> </w:t>
      </w:r>
      <w:r w:rsidR="008D2D2F">
        <w:rPr>
          <w:rFonts w:asciiTheme="minorHAnsi" w:hAnsiTheme="minorHAnsi" w:cstheme="minorHAnsi"/>
          <w:sz w:val="22"/>
          <w:szCs w:val="22"/>
          <w:lang w:val="pl-PL"/>
        </w:rPr>
        <w:t xml:space="preserve">– szczegółowe wymagania stanowi opis przedmiotu zamówienia (zał. </w:t>
      </w:r>
      <w:r w:rsidR="00CC664B">
        <w:rPr>
          <w:rFonts w:asciiTheme="minorHAnsi" w:hAnsiTheme="minorHAnsi" w:cstheme="minorHAnsi"/>
          <w:sz w:val="22"/>
          <w:szCs w:val="22"/>
          <w:lang w:val="pl-PL"/>
        </w:rPr>
        <w:t>n</w:t>
      </w:r>
      <w:r w:rsidR="008D2D2F">
        <w:rPr>
          <w:rFonts w:asciiTheme="minorHAnsi" w:hAnsiTheme="minorHAnsi" w:cstheme="minorHAnsi"/>
          <w:sz w:val="22"/>
          <w:szCs w:val="22"/>
          <w:lang w:val="pl-PL"/>
        </w:rPr>
        <w:t>r 1 do SIWZ)</w:t>
      </w:r>
      <w:r w:rsidR="008D2D2F" w:rsidRPr="00AB1F45">
        <w:rPr>
          <w:rFonts w:asciiTheme="minorHAnsi" w:hAnsiTheme="minorHAnsi" w:cstheme="minorHAnsi"/>
          <w:snapToGrid w:val="0"/>
          <w:sz w:val="22"/>
          <w:szCs w:val="22"/>
          <w:lang w:val="pl-PL"/>
        </w:rPr>
        <w:t>.</w:t>
      </w:r>
    </w:p>
    <w:p w:rsidR="008F1B29" w:rsidRPr="00C1259E" w:rsidRDefault="008F1B29" w:rsidP="008F1B29">
      <w:pPr>
        <w:widowControl/>
        <w:numPr>
          <w:ilvl w:val="1"/>
          <w:numId w:val="29"/>
        </w:numPr>
        <w:tabs>
          <w:tab w:val="left" w:pos="851"/>
        </w:tabs>
        <w:overflowPunct w:val="0"/>
        <w:spacing w:before="120" w:after="120"/>
        <w:ind w:left="576"/>
        <w:jc w:val="both"/>
        <w:rPr>
          <w:rStyle w:val="FontStyle28"/>
          <w:rFonts w:asciiTheme="minorHAnsi" w:hAnsiTheme="minorHAnsi" w:cstheme="minorHAnsi"/>
          <w:sz w:val="22"/>
          <w:szCs w:val="22"/>
          <w:lang w:val="pl-PL"/>
        </w:rPr>
      </w:pPr>
      <w:r w:rsidRPr="00C1259E">
        <w:rPr>
          <w:rStyle w:val="FontStyle28"/>
          <w:rFonts w:asciiTheme="minorHAnsi" w:hAnsiTheme="minorHAnsi" w:cstheme="minorHAnsi"/>
          <w:sz w:val="22"/>
          <w:szCs w:val="22"/>
          <w:lang w:val="pl-PL"/>
        </w:rPr>
        <w:t>Istotne postanowienia umowy w sprawie zamówienia publicznego, wraz z istotnymi zmianami umowy zawiera załącznik nr 7 do SIWZ</w:t>
      </w:r>
    </w:p>
    <w:p w:rsidR="008F1B29" w:rsidRPr="00C1259E" w:rsidRDefault="008F1B29" w:rsidP="008F1B29">
      <w:pPr>
        <w:widowControl/>
        <w:numPr>
          <w:ilvl w:val="1"/>
          <w:numId w:val="29"/>
        </w:numPr>
        <w:tabs>
          <w:tab w:val="left" w:pos="851"/>
        </w:tabs>
        <w:overflowPunct w:val="0"/>
        <w:spacing w:before="120" w:after="120"/>
        <w:ind w:left="576"/>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Zamawiający nie dopuszcza możliwości składania ofert wariantowych.</w:t>
      </w:r>
    </w:p>
    <w:p w:rsidR="008F1B29" w:rsidRPr="00C1259E" w:rsidRDefault="008F1B29" w:rsidP="008F1B29">
      <w:pPr>
        <w:widowControl/>
        <w:numPr>
          <w:ilvl w:val="1"/>
          <w:numId w:val="29"/>
        </w:numPr>
        <w:tabs>
          <w:tab w:val="left" w:pos="851"/>
        </w:tabs>
        <w:overflowPunct w:val="0"/>
        <w:spacing w:before="120" w:after="120"/>
        <w:ind w:left="576"/>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Zamawiający nie dopuszcza składanie ofert częściowych.</w:t>
      </w:r>
    </w:p>
    <w:p w:rsidR="008F1B29" w:rsidRPr="00C1259E" w:rsidRDefault="008F1B29" w:rsidP="008F1B29">
      <w:pPr>
        <w:widowControl/>
        <w:numPr>
          <w:ilvl w:val="1"/>
          <w:numId w:val="29"/>
        </w:numPr>
        <w:tabs>
          <w:tab w:val="left" w:pos="851"/>
        </w:tabs>
        <w:overflowPunct w:val="0"/>
        <w:spacing w:before="120" w:after="120"/>
        <w:ind w:left="576"/>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Zamawiający nie przewiduje możliwości udzielenia zamówień uzupełniających, o których mowa w art. 67 ust. 1 pkt. 6 ustawy. </w:t>
      </w:r>
    </w:p>
    <w:p w:rsidR="008F1B29" w:rsidRPr="00C1259E" w:rsidRDefault="008F1B29" w:rsidP="008F1B29">
      <w:pPr>
        <w:widowControl/>
        <w:numPr>
          <w:ilvl w:val="1"/>
          <w:numId w:val="29"/>
        </w:numPr>
        <w:tabs>
          <w:tab w:val="left" w:pos="851"/>
        </w:tabs>
        <w:overflowPunct w:val="0"/>
        <w:spacing w:before="120" w:after="120"/>
        <w:ind w:left="576"/>
        <w:jc w:val="both"/>
        <w:rPr>
          <w:rFonts w:asciiTheme="minorHAnsi" w:hAnsiTheme="minorHAnsi" w:cstheme="minorHAnsi"/>
          <w:sz w:val="22"/>
          <w:szCs w:val="22"/>
          <w:lang w:val="pl-PL"/>
        </w:rPr>
      </w:pPr>
      <w:r w:rsidRPr="00CC664B">
        <w:rPr>
          <w:rFonts w:asciiTheme="minorHAnsi" w:hAnsiTheme="minorHAnsi" w:cstheme="minorHAnsi"/>
          <w:sz w:val="22"/>
          <w:szCs w:val="22"/>
          <w:lang w:val="pl-PL"/>
        </w:rPr>
        <w:t xml:space="preserve">Zamawiający </w:t>
      </w:r>
      <w:r w:rsidRPr="00CC664B">
        <w:rPr>
          <w:rFonts w:asciiTheme="minorHAnsi" w:hAnsiTheme="minorHAnsi" w:cstheme="minorHAnsi"/>
          <w:sz w:val="22"/>
          <w:szCs w:val="22"/>
          <w:u w:val="single"/>
          <w:lang w:val="pl-PL"/>
        </w:rPr>
        <w:t>żąda</w:t>
      </w:r>
      <w:r w:rsidRPr="00CC664B">
        <w:rPr>
          <w:rFonts w:asciiTheme="minorHAnsi" w:hAnsiTheme="minorHAnsi" w:cstheme="minorHAnsi"/>
          <w:sz w:val="22"/>
          <w:szCs w:val="22"/>
          <w:lang w:val="pl-PL"/>
        </w:rPr>
        <w:t xml:space="preserve"> wniesienia wadium, zgodnie z zasadami określony</w:t>
      </w:r>
      <w:r w:rsidR="008642B6">
        <w:rPr>
          <w:rFonts w:asciiTheme="minorHAnsi" w:hAnsiTheme="minorHAnsi" w:cstheme="minorHAnsi"/>
          <w:sz w:val="22"/>
          <w:szCs w:val="22"/>
          <w:lang w:val="pl-PL"/>
        </w:rPr>
        <w:t>mi w sekcji VII</w:t>
      </w:r>
      <w:r w:rsidRPr="00CC664B">
        <w:rPr>
          <w:rFonts w:asciiTheme="minorHAnsi" w:hAnsiTheme="minorHAnsi" w:cstheme="minorHAnsi"/>
          <w:sz w:val="22"/>
          <w:szCs w:val="22"/>
          <w:lang w:val="pl-PL"/>
        </w:rPr>
        <w:t>.</w:t>
      </w:r>
    </w:p>
    <w:p w:rsidR="008F1B29" w:rsidRPr="00C1259E" w:rsidRDefault="008F1B29" w:rsidP="008F1B29">
      <w:pPr>
        <w:widowControl/>
        <w:numPr>
          <w:ilvl w:val="1"/>
          <w:numId w:val="29"/>
        </w:numPr>
        <w:tabs>
          <w:tab w:val="left" w:pos="851"/>
        </w:tabs>
        <w:overflowPunct w:val="0"/>
        <w:spacing w:before="120" w:after="120"/>
        <w:ind w:left="576"/>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Zamawiający </w:t>
      </w:r>
      <w:r w:rsidRPr="00C1259E">
        <w:rPr>
          <w:rFonts w:asciiTheme="minorHAnsi" w:hAnsiTheme="minorHAnsi" w:cstheme="minorHAnsi"/>
          <w:sz w:val="22"/>
          <w:szCs w:val="22"/>
          <w:u w:val="single"/>
          <w:lang w:val="pl-PL"/>
        </w:rPr>
        <w:t>nie żąda</w:t>
      </w:r>
      <w:r w:rsidRPr="00C1259E">
        <w:rPr>
          <w:rFonts w:asciiTheme="minorHAnsi" w:hAnsiTheme="minorHAnsi" w:cstheme="minorHAnsi"/>
          <w:sz w:val="22"/>
          <w:szCs w:val="22"/>
          <w:lang w:val="pl-PL"/>
        </w:rPr>
        <w:t xml:space="preserve"> wniesienia zabezpieczenia należytego wykonania umowy.</w:t>
      </w:r>
    </w:p>
    <w:p w:rsidR="008F1B29" w:rsidRPr="00C1259E" w:rsidRDefault="008F1B29" w:rsidP="008F1B29">
      <w:pPr>
        <w:widowControl/>
        <w:numPr>
          <w:ilvl w:val="1"/>
          <w:numId w:val="29"/>
        </w:numPr>
        <w:tabs>
          <w:tab w:val="left" w:pos="851"/>
        </w:tabs>
        <w:overflowPunct w:val="0"/>
        <w:spacing w:before="120" w:after="120"/>
        <w:ind w:left="576"/>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Informacje dotyczące walut obcych, w jakich mogą być prowadzone rozliczenia między Zamawiającym a Wykonawcą, jeżeli Zamawiający przewiduje rozliczenia w walutach obcych: Zamawiający nie przewiduje rozliczeń w walutach obcych. Rozliczenia pomiędzy Zamawiającym a Wykonawcą realizowane będą w złotych polskich (PLN).</w:t>
      </w:r>
    </w:p>
    <w:p w:rsidR="008F1B29" w:rsidRPr="00C1259E" w:rsidRDefault="008F1B29" w:rsidP="008F1B29">
      <w:pPr>
        <w:widowControl/>
        <w:numPr>
          <w:ilvl w:val="1"/>
          <w:numId w:val="29"/>
        </w:numPr>
        <w:tabs>
          <w:tab w:val="left" w:pos="851"/>
        </w:tabs>
        <w:overflowPunct w:val="0"/>
        <w:spacing w:before="120" w:after="120"/>
        <w:ind w:left="576"/>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lastRenderedPageBreak/>
        <w:t xml:space="preserve">Zamawiający nie wprowadza zastrzeżenia wskazującego na obowiązek osobistego wykonania przez Wykonawcę kluczowych części zamówienia. Wykonawca może powierzyć wykonanie części zamówienia podwykonawcy. </w:t>
      </w:r>
    </w:p>
    <w:p w:rsidR="008F1B29" w:rsidRPr="00C1259E" w:rsidRDefault="008F1B29" w:rsidP="008F1B29">
      <w:pPr>
        <w:widowControl/>
        <w:tabs>
          <w:tab w:val="left" w:pos="851"/>
        </w:tabs>
        <w:overflowPunct w:val="0"/>
        <w:spacing w:before="120"/>
        <w:ind w:left="576"/>
        <w:jc w:val="both"/>
        <w:rPr>
          <w:rFonts w:asciiTheme="minorHAnsi" w:hAnsiTheme="minorHAnsi" w:cstheme="minorHAnsi"/>
          <w:sz w:val="22"/>
          <w:szCs w:val="22"/>
          <w:lang w:val="pl-PL"/>
        </w:rPr>
      </w:pPr>
    </w:p>
    <w:p w:rsidR="008F1B29" w:rsidRPr="00C1259E" w:rsidRDefault="008F1B29" w:rsidP="008F1B29">
      <w:pPr>
        <w:widowControl/>
        <w:numPr>
          <w:ilvl w:val="0"/>
          <w:numId w:val="1"/>
        </w:numPr>
        <w:tabs>
          <w:tab w:val="clear" w:pos="464"/>
          <w:tab w:val="num" w:pos="180"/>
        </w:tabs>
        <w:autoSpaceDE/>
        <w:autoSpaceDN/>
        <w:adjustRightInd/>
        <w:spacing w:before="120"/>
        <w:ind w:left="180"/>
        <w:jc w:val="both"/>
        <w:rPr>
          <w:rFonts w:asciiTheme="minorHAnsi" w:hAnsiTheme="minorHAnsi" w:cstheme="minorHAnsi"/>
          <w:bCs/>
          <w:sz w:val="22"/>
          <w:szCs w:val="22"/>
          <w:lang w:val="pl-PL"/>
        </w:rPr>
      </w:pPr>
      <w:r w:rsidRPr="00C1259E">
        <w:rPr>
          <w:rFonts w:asciiTheme="minorHAnsi" w:hAnsiTheme="minorHAnsi" w:cstheme="minorHAnsi"/>
          <w:b/>
          <w:sz w:val="22"/>
          <w:szCs w:val="22"/>
          <w:lang w:val="pl-PL"/>
        </w:rPr>
        <w:t>WARUNKI UDZIAŁU W POSTĘPOWANIU. PODSTAWY WYKLUCZENIA.</w:t>
      </w:r>
    </w:p>
    <w:p w:rsidR="008F1B29" w:rsidRPr="00C1259E" w:rsidRDefault="008F1B29" w:rsidP="008F1B29">
      <w:pPr>
        <w:widowControl/>
        <w:numPr>
          <w:ilvl w:val="0"/>
          <w:numId w:val="3"/>
        </w:numPr>
        <w:tabs>
          <w:tab w:val="left" w:pos="792"/>
          <w:tab w:val="left" w:pos="900"/>
        </w:tabs>
        <w:suppressAutoHyphens/>
        <w:autoSpaceDE/>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sz w:val="22"/>
          <w:szCs w:val="22"/>
          <w:lang w:val="pl-PL"/>
        </w:rPr>
        <w:t xml:space="preserve">W </w:t>
      </w:r>
      <w:r w:rsidRPr="00C1259E">
        <w:rPr>
          <w:rFonts w:asciiTheme="minorHAnsi" w:hAnsiTheme="minorHAnsi" w:cstheme="minorHAnsi"/>
          <w:bCs/>
          <w:sz w:val="22"/>
          <w:szCs w:val="22"/>
          <w:lang w:val="pl-PL"/>
        </w:rPr>
        <w:t>postępowaniu</w:t>
      </w:r>
      <w:r w:rsidRPr="00C1259E">
        <w:rPr>
          <w:rFonts w:asciiTheme="minorHAnsi" w:hAnsiTheme="minorHAnsi" w:cstheme="minorHAnsi"/>
          <w:sz w:val="22"/>
          <w:szCs w:val="22"/>
          <w:lang w:val="pl-PL"/>
        </w:rPr>
        <w:t xml:space="preserve"> mogą wziąć udział Wykonawcy, którzy: </w:t>
      </w:r>
    </w:p>
    <w:p w:rsidR="008F1B29" w:rsidRPr="00C1259E" w:rsidRDefault="008F1B29" w:rsidP="008F1B29">
      <w:pPr>
        <w:tabs>
          <w:tab w:val="left" w:pos="284"/>
        </w:tabs>
        <w:spacing w:after="40"/>
        <w:ind w:left="360"/>
        <w:rPr>
          <w:rFonts w:asciiTheme="minorHAnsi" w:hAnsiTheme="minorHAnsi" w:cstheme="minorHAnsi"/>
          <w:b/>
          <w:bCs/>
          <w:sz w:val="22"/>
          <w:szCs w:val="22"/>
          <w:lang w:val="pl-PL"/>
        </w:rPr>
      </w:pPr>
      <w:r w:rsidRPr="00C1259E">
        <w:rPr>
          <w:rFonts w:asciiTheme="minorHAnsi" w:hAnsiTheme="minorHAnsi" w:cstheme="minorHAnsi"/>
          <w:sz w:val="22"/>
          <w:szCs w:val="22"/>
          <w:lang w:val="pl-PL"/>
        </w:rPr>
        <w:t xml:space="preserve">1.1 </w:t>
      </w:r>
      <w:r w:rsidRPr="00C1259E">
        <w:rPr>
          <w:rFonts w:asciiTheme="minorHAnsi" w:hAnsiTheme="minorHAnsi" w:cstheme="minorHAnsi"/>
          <w:b/>
          <w:bCs/>
          <w:sz w:val="22"/>
          <w:szCs w:val="22"/>
          <w:lang w:val="pl-PL"/>
        </w:rPr>
        <w:t>nie podlegają wykluczeniu</w:t>
      </w:r>
      <w:r w:rsidRPr="00C1259E">
        <w:rPr>
          <w:rFonts w:asciiTheme="minorHAnsi" w:hAnsiTheme="minorHAnsi" w:cstheme="minorHAnsi"/>
          <w:sz w:val="22"/>
          <w:szCs w:val="22"/>
          <w:lang w:val="pl-PL"/>
        </w:rPr>
        <w:t xml:space="preserve"> na podstawie przesłanek o których mowa w art. 24 ust. 1 pkt. 12-23 ustawy Pzp (tzw. przesłanki wykluczenia obligatoryjne)</w:t>
      </w:r>
      <w:r w:rsidRPr="00C1259E">
        <w:rPr>
          <w:rFonts w:asciiTheme="minorHAnsi" w:hAnsiTheme="minorHAnsi" w:cstheme="minorHAnsi"/>
          <w:b/>
          <w:bCs/>
          <w:sz w:val="22"/>
          <w:szCs w:val="22"/>
          <w:lang w:val="pl-PL"/>
        </w:rPr>
        <w:t xml:space="preserve">. </w:t>
      </w:r>
    </w:p>
    <w:p w:rsidR="008F1B29" w:rsidRPr="00C1259E" w:rsidRDefault="008F1B29" w:rsidP="008F1B29">
      <w:pPr>
        <w:tabs>
          <w:tab w:val="left" w:pos="284"/>
        </w:tabs>
        <w:spacing w:after="40"/>
        <w:ind w:left="360"/>
        <w:rPr>
          <w:rFonts w:asciiTheme="minorHAnsi" w:hAnsiTheme="minorHAnsi" w:cstheme="minorHAnsi"/>
          <w:sz w:val="22"/>
          <w:szCs w:val="22"/>
          <w:lang w:val="pl-PL"/>
        </w:rPr>
      </w:pPr>
      <w:r w:rsidRPr="00C1259E">
        <w:rPr>
          <w:rFonts w:asciiTheme="minorHAnsi" w:hAnsiTheme="minorHAnsi" w:cstheme="minorHAnsi"/>
          <w:b/>
          <w:bCs/>
          <w:sz w:val="22"/>
          <w:szCs w:val="22"/>
          <w:lang w:val="pl-PL"/>
        </w:rPr>
        <w:t>Wykonawcy nie podlegają wykluczeniu z postępowania na podstawach wskazanych w SIWZ.</w:t>
      </w:r>
      <w:r w:rsidRPr="00C1259E">
        <w:rPr>
          <w:rFonts w:asciiTheme="minorHAnsi" w:hAnsiTheme="minorHAnsi" w:cstheme="minorHAnsi"/>
          <w:sz w:val="22"/>
          <w:szCs w:val="22"/>
          <w:lang w:val="pl-PL"/>
        </w:rPr>
        <w:t xml:space="preserve"> </w:t>
      </w:r>
    </w:p>
    <w:p w:rsidR="008F1B29" w:rsidRPr="00C1259E" w:rsidRDefault="008F1B29" w:rsidP="008F1B29">
      <w:pPr>
        <w:tabs>
          <w:tab w:val="left" w:pos="851"/>
        </w:tabs>
        <w:spacing w:after="40"/>
        <w:ind w:left="360"/>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1.2 </w:t>
      </w:r>
      <w:r w:rsidRPr="00C1259E">
        <w:rPr>
          <w:rFonts w:asciiTheme="minorHAnsi" w:hAnsiTheme="minorHAnsi" w:cstheme="minorHAnsi"/>
          <w:b/>
          <w:bCs/>
          <w:sz w:val="22"/>
          <w:szCs w:val="22"/>
          <w:lang w:val="pl-PL"/>
        </w:rPr>
        <w:t>spełniają warunki udziału w postępowaniu, o których mowa w art. 22 ust. 1b ustawy Pzp, dotyczące:</w:t>
      </w:r>
    </w:p>
    <w:p w:rsidR="008F1B29" w:rsidRPr="00C1259E" w:rsidRDefault="008F1B29" w:rsidP="008F1B29">
      <w:pPr>
        <w:tabs>
          <w:tab w:val="left" w:pos="851"/>
        </w:tabs>
        <w:spacing w:after="40"/>
        <w:ind w:left="360"/>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1.2.1. kompetencji lub uprawnień do prowadzenia określonej działalności zawodowej, o ile wynika to z odrębnych przepisów </w:t>
      </w:r>
    </w:p>
    <w:p w:rsidR="008F1B29" w:rsidRPr="00C1259E" w:rsidRDefault="008F1B29" w:rsidP="008F1B29">
      <w:pPr>
        <w:tabs>
          <w:tab w:val="left" w:pos="851"/>
        </w:tabs>
        <w:spacing w:after="40"/>
        <w:ind w:left="360"/>
        <w:rPr>
          <w:rFonts w:asciiTheme="minorHAnsi" w:hAnsiTheme="minorHAnsi" w:cstheme="minorHAnsi"/>
          <w:sz w:val="22"/>
          <w:szCs w:val="22"/>
          <w:lang w:val="pl-PL"/>
        </w:rPr>
      </w:pPr>
      <w:r w:rsidRPr="00C1259E">
        <w:rPr>
          <w:rFonts w:asciiTheme="minorHAnsi" w:hAnsiTheme="minorHAnsi" w:cstheme="minorHAnsi"/>
          <w:sz w:val="22"/>
          <w:szCs w:val="22"/>
          <w:lang w:val="pl-PL"/>
        </w:rPr>
        <w:t>Zamawiający nie opisuje i nie wyznacza szczegółowego warunku w tym zakresie.</w:t>
      </w:r>
    </w:p>
    <w:p w:rsidR="008F1B29" w:rsidRPr="00C1259E" w:rsidRDefault="008F1B29" w:rsidP="008F1B29">
      <w:pPr>
        <w:tabs>
          <w:tab w:val="left" w:pos="851"/>
        </w:tabs>
        <w:spacing w:after="40"/>
        <w:ind w:left="360"/>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1.2.2. sytuacji ekonomicznej lub finansowej. </w:t>
      </w:r>
    </w:p>
    <w:p w:rsidR="008F1B29" w:rsidRPr="00C1259E" w:rsidRDefault="008F1B29" w:rsidP="008F1B29">
      <w:pPr>
        <w:tabs>
          <w:tab w:val="left" w:pos="851"/>
        </w:tabs>
        <w:spacing w:after="40"/>
        <w:ind w:left="360"/>
        <w:rPr>
          <w:rFonts w:asciiTheme="minorHAnsi" w:hAnsiTheme="minorHAnsi" w:cstheme="minorHAnsi"/>
          <w:sz w:val="22"/>
          <w:szCs w:val="22"/>
          <w:lang w:val="pl-PL"/>
        </w:rPr>
      </w:pPr>
      <w:r w:rsidRPr="00C1259E">
        <w:rPr>
          <w:rFonts w:asciiTheme="minorHAnsi" w:hAnsiTheme="minorHAnsi" w:cstheme="minorHAnsi"/>
          <w:sz w:val="22"/>
          <w:szCs w:val="22"/>
          <w:lang w:val="pl-PL"/>
        </w:rPr>
        <w:t>Zamawiający nie opisuje i nie wyznacza szczegółowego warunku w tym zakresie.</w:t>
      </w:r>
    </w:p>
    <w:p w:rsidR="008F1B29" w:rsidRPr="00C1259E" w:rsidRDefault="008F1B29" w:rsidP="008F1B29">
      <w:pPr>
        <w:tabs>
          <w:tab w:val="left" w:pos="851"/>
        </w:tabs>
        <w:spacing w:after="40"/>
        <w:ind w:left="360"/>
        <w:rPr>
          <w:rFonts w:asciiTheme="minorHAnsi" w:hAnsiTheme="minorHAnsi" w:cstheme="minorHAnsi"/>
          <w:sz w:val="22"/>
          <w:szCs w:val="22"/>
          <w:lang w:val="pl-PL"/>
        </w:rPr>
      </w:pPr>
      <w:r w:rsidRPr="00C1259E">
        <w:rPr>
          <w:rFonts w:asciiTheme="minorHAnsi" w:hAnsiTheme="minorHAnsi" w:cstheme="minorHAnsi"/>
          <w:sz w:val="22"/>
          <w:szCs w:val="22"/>
          <w:lang w:val="pl-PL"/>
        </w:rPr>
        <w:t>1.2.3.</w:t>
      </w:r>
      <w:r w:rsidRPr="00C1259E">
        <w:rPr>
          <w:rFonts w:asciiTheme="minorHAnsi" w:hAnsiTheme="minorHAnsi" w:cstheme="minorHAnsi"/>
          <w:b/>
          <w:bCs/>
          <w:sz w:val="22"/>
          <w:szCs w:val="22"/>
          <w:lang w:val="pl-PL"/>
        </w:rPr>
        <w:t>zdolności technicznej lub zawodowej:</w:t>
      </w:r>
    </w:p>
    <w:p w:rsidR="008F1B29" w:rsidRPr="00C1259E" w:rsidRDefault="008F1B29" w:rsidP="008F1B29">
      <w:pPr>
        <w:tabs>
          <w:tab w:val="left" w:pos="851"/>
        </w:tabs>
        <w:spacing w:after="40"/>
        <w:ind w:left="360"/>
        <w:jc w:val="both"/>
        <w:rPr>
          <w:rFonts w:asciiTheme="minorHAnsi" w:hAnsiTheme="minorHAnsi" w:cstheme="minorHAnsi"/>
          <w:color w:val="FF0000"/>
          <w:sz w:val="22"/>
          <w:szCs w:val="22"/>
          <w:lang w:val="pl-PL"/>
        </w:rPr>
      </w:pPr>
      <w:r w:rsidRPr="00C1259E">
        <w:rPr>
          <w:rFonts w:asciiTheme="minorHAnsi" w:hAnsiTheme="minorHAnsi" w:cstheme="minorHAnsi"/>
          <w:sz w:val="22"/>
          <w:szCs w:val="22"/>
          <w:lang w:val="pl-PL"/>
        </w:rPr>
        <w:t>1.2.3.1.</w:t>
      </w:r>
      <w:r w:rsidRPr="00C1259E">
        <w:rPr>
          <w:rFonts w:asciiTheme="minorHAnsi" w:hAnsiTheme="minorHAnsi" w:cstheme="minorHAnsi"/>
          <w:b/>
          <w:sz w:val="22"/>
          <w:szCs w:val="22"/>
          <w:lang w:val="pl-PL"/>
        </w:rPr>
        <w:t xml:space="preserve"> minimalne warunki dotyczące </w:t>
      </w:r>
      <w:r w:rsidRPr="00C1259E">
        <w:rPr>
          <w:rFonts w:asciiTheme="minorHAnsi" w:hAnsiTheme="minorHAnsi" w:cstheme="minorHAnsi"/>
          <w:b/>
          <w:sz w:val="22"/>
          <w:szCs w:val="22"/>
          <w:u w:val="single"/>
          <w:lang w:val="pl-PL"/>
        </w:rPr>
        <w:t>doświadczenia</w:t>
      </w:r>
      <w:r w:rsidRPr="00C1259E">
        <w:rPr>
          <w:rFonts w:asciiTheme="minorHAnsi" w:hAnsiTheme="minorHAnsi" w:cstheme="minorHAnsi"/>
          <w:b/>
          <w:sz w:val="22"/>
          <w:szCs w:val="22"/>
          <w:lang w:val="pl-PL"/>
        </w:rPr>
        <w:t xml:space="preserve">: </w:t>
      </w:r>
      <w:r w:rsidRPr="00C1259E">
        <w:rPr>
          <w:rFonts w:asciiTheme="minorHAnsi" w:hAnsiTheme="minorHAnsi" w:cstheme="minorHAnsi"/>
          <w:sz w:val="22"/>
          <w:szCs w:val="22"/>
          <w:lang w:val="pl-PL"/>
        </w:rPr>
        <w:t xml:space="preserve">Wykonawca w okresie ostatnich trzech lat przed upływem terminu składania ofert, a jeżeli okres prowadzenia działalności jest krótszy – </w:t>
      </w:r>
      <w:r w:rsidR="00CC664B">
        <w:rPr>
          <w:rFonts w:asciiTheme="minorHAnsi" w:hAnsiTheme="minorHAnsi" w:cstheme="minorHAnsi"/>
          <w:sz w:val="22"/>
          <w:szCs w:val="22"/>
          <w:lang w:val="pl-PL"/>
        </w:rPr>
        <w:br/>
      </w:r>
      <w:r w:rsidRPr="00C1259E">
        <w:rPr>
          <w:rFonts w:asciiTheme="minorHAnsi" w:hAnsiTheme="minorHAnsi" w:cstheme="minorHAnsi"/>
          <w:sz w:val="22"/>
          <w:szCs w:val="22"/>
          <w:lang w:val="pl-PL"/>
        </w:rPr>
        <w:t xml:space="preserve">w tym okresie, </w:t>
      </w:r>
      <w:r w:rsidRPr="00CC664B">
        <w:rPr>
          <w:rFonts w:asciiTheme="minorHAnsi" w:hAnsiTheme="minorHAnsi" w:cstheme="minorHAnsi"/>
          <w:sz w:val="22"/>
          <w:szCs w:val="22"/>
          <w:lang w:val="pl-PL"/>
        </w:rPr>
        <w:t>zrealizował, a w przypadku świadczeń okresowych lub ciągłych</w:t>
      </w:r>
      <w:r w:rsidRPr="00C1259E">
        <w:rPr>
          <w:rFonts w:asciiTheme="minorHAnsi" w:hAnsiTheme="minorHAnsi" w:cstheme="minorHAnsi"/>
          <w:sz w:val="22"/>
          <w:szCs w:val="22"/>
          <w:lang w:val="pl-PL"/>
        </w:rPr>
        <w:t xml:space="preserve"> również wykonuje, </w:t>
      </w:r>
      <w:r w:rsidRPr="00C1259E">
        <w:rPr>
          <w:rFonts w:asciiTheme="minorHAnsi" w:hAnsiTheme="minorHAnsi" w:cstheme="minorHAnsi"/>
          <w:b/>
          <w:sz w:val="22"/>
          <w:szCs w:val="22"/>
          <w:lang w:val="pl-PL"/>
        </w:rPr>
        <w:t>co najmniej jedną usługę</w:t>
      </w:r>
      <w:r w:rsidRPr="00C1259E">
        <w:rPr>
          <w:rFonts w:asciiTheme="minorHAnsi" w:hAnsiTheme="minorHAnsi" w:cstheme="minorHAnsi"/>
          <w:sz w:val="22"/>
          <w:szCs w:val="22"/>
          <w:lang w:val="pl-PL"/>
        </w:rPr>
        <w:t xml:space="preserve"> polegającą na wykonaniu ekspertyzy, inwentaryzacji lub nadzoru przyrodniczego terenu w zakresie siedlisk łąkowych,</w:t>
      </w:r>
      <w:r w:rsidR="00AB1F45">
        <w:rPr>
          <w:rFonts w:asciiTheme="minorHAnsi" w:hAnsiTheme="minorHAnsi" w:cstheme="minorHAnsi"/>
          <w:sz w:val="22"/>
          <w:szCs w:val="22"/>
          <w:lang w:val="pl-PL"/>
        </w:rPr>
        <w:t xml:space="preserve"> </w:t>
      </w:r>
      <w:r w:rsidRPr="00C1259E">
        <w:rPr>
          <w:rFonts w:asciiTheme="minorHAnsi" w:hAnsiTheme="minorHAnsi" w:cstheme="minorHAnsi"/>
          <w:sz w:val="22"/>
          <w:szCs w:val="22"/>
          <w:lang w:val="pl-PL"/>
        </w:rPr>
        <w:t>gatunków motyli lub bobra europejskiego</w:t>
      </w:r>
      <w:r>
        <w:rPr>
          <w:rFonts w:asciiTheme="minorHAnsi" w:hAnsiTheme="minorHAnsi" w:cstheme="minorHAnsi"/>
          <w:sz w:val="22"/>
          <w:szCs w:val="22"/>
          <w:lang w:val="pl-PL"/>
        </w:rPr>
        <w:t>.</w:t>
      </w:r>
    </w:p>
    <w:p w:rsidR="008F1B29" w:rsidRPr="00C1259E" w:rsidRDefault="008F1B29" w:rsidP="008F1B29">
      <w:pPr>
        <w:tabs>
          <w:tab w:val="left" w:pos="851"/>
        </w:tabs>
        <w:spacing w:after="4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ab/>
      </w:r>
      <w:r w:rsidRPr="00C1259E">
        <w:rPr>
          <w:rFonts w:asciiTheme="minorHAnsi" w:hAnsiTheme="minorHAnsi" w:cstheme="minorHAnsi"/>
          <w:sz w:val="22"/>
          <w:szCs w:val="22"/>
          <w:lang w:val="pl-PL"/>
        </w:rPr>
        <w:tab/>
      </w:r>
    </w:p>
    <w:p w:rsidR="008F1B29" w:rsidRPr="00C1259E" w:rsidRDefault="008F1B29" w:rsidP="008F1B29">
      <w:pPr>
        <w:tabs>
          <w:tab w:val="left" w:pos="851"/>
        </w:tabs>
        <w:spacing w:after="40"/>
        <w:ind w:left="360"/>
        <w:jc w:val="both"/>
        <w:rPr>
          <w:rFonts w:asciiTheme="minorHAnsi" w:hAnsiTheme="minorHAnsi" w:cstheme="minorHAnsi"/>
          <w:strike/>
          <w:color w:val="FF0000"/>
          <w:sz w:val="22"/>
          <w:szCs w:val="22"/>
          <w:lang w:val="pl-PL"/>
        </w:rPr>
      </w:pPr>
      <w:r w:rsidRPr="00C1259E">
        <w:rPr>
          <w:rFonts w:asciiTheme="minorHAnsi" w:hAnsiTheme="minorHAnsi" w:cstheme="minorHAnsi"/>
          <w:sz w:val="22"/>
          <w:szCs w:val="22"/>
          <w:lang w:val="pl-PL"/>
        </w:rPr>
        <w:t xml:space="preserve">1.2.3.2. </w:t>
      </w:r>
      <w:r w:rsidRPr="00C1259E">
        <w:rPr>
          <w:rFonts w:asciiTheme="minorHAnsi" w:hAnsiTheme="minorHAnsi" w:cstheme="minorHAnsi"/>
          <w:b/>
          <w:bCs/>
          <w:sz w:val="22"/>
          <w:szCs w:val="22"/>
          <w:lang w:val="pl-PL"/>
        </w:rPr>
        <w:t>minimalne warunki dysponowania osobami zdolnymi do wykonania zamówienia</w:t>
      </w:r>
      <w:r w:rsidRPr="00C1259E">
        <w:rPr>
          <w:rFonts w:asciiTheme="minorHAnsi" w:hAnsiTheme="minorHAnsi" w:cstheme="minorHAnsi"/>
          <w:bCs/>
          <w:sz w:val="22"/>
          <w:szCs w:val="22"/>
          <w:lang w:val="pl-PL"/>
        </w:rPr>
        <w:t xml:space="preserve"> o kwalifikacjach zawodowych, uprawnieniach, doświadczeniu i wykształceniu niezbędnym do wykonania zamówienia, odpowiadającym warunkom niżej określonych </w:t>
      </w:r>
      <w:r w:rsidRPr="00C1259E">
        <w:rPr>
          <w:rFonts w:asciiTheme="minorHAnsi" w:hAnsiTheme="minorHAnsi" w:cstheme="minorHAnsi"/>
          <w:b/>
          <w:sz w:val="22"/>
          <w:szCs w:val="22"/>
          <w:lang w:val="pl-PL"/>
        </w:rPr>
        <w:t xml:space="preserve">- </w:t>
      </w:r>
      <w:r w:rsidRPr="00C1259E">
        <w:rPr>
          <w:rFonts w:asciiTheme="minorHAnsi" w:hAnsiTheme="minorHAnsi" w:cstheme="minorHAnsi"/>
          <w:bCs/>
          <w:sz w:val="22"/>
          <w:szCs w:val="22"/>
          <w:lang w:val="pl-PL"/>
        </w:rPr>
        <w:t>wykonawca skieruje do realizacji zamówienia, co najmniej</w:t>
      </w:r>
      <w:r w:rsidRPr="00532E9E">
        <w:rPr>
          <w:rFonts w:asciiTheme="minorHAnsi" w:hAnsiTheme="minorHAnsi" w:cstheme="minorHAnsi"/>
          <w:bCs/>
          <w:sz w:val="22"/>
          <w:szCs w:val="22"/>
          <w:lang w:val="pl-PL"/>
        </w:rPr>
        <w:t xml:space="preserve">: eksperta posiadającego wykształcenie wyższe z następujących dyscyplin naukowych: biologia, ochrona środowiska, ochrona przyrody, ekologia lub leśnictwo, który wykonał, </w:t>
      </w:r>
      <w:r w:rsidRPr="00532E9E">
        <w:rPr>
          <w:rFonts w:asciiTheme="minorHAnsi" w:hAnsiTheme="minorHAnsi" w:cstheme="minorHAnsi"/>
          <w:b/>
          <w:bCs/>
          <w:sz w:val="22"/>
          <w:szCs w:val="22"/>
          <w:lang w:val="pl-PL"/>
        </w:rPr>
        <w:t xml:space="preserve">co </w:t>
      </w:r>
      <w:r w:rsidRPr="004D611F">
        <w:rPr>
          <w:rFonts w:asciiTheme="minorHAnsi" w:hAnsiTheme="minorHAnsi" w:cstheme="minorHAnsi"/>
          <w:b/>
          <w:bCs/>
          <w:sz w:val="22"/>
          <w:szCs w:val="22"/>
          <w:lang w:val="pl-PL"/>
        </w:rPr>
        <w:t>najmniej dwie</w:t>
      </w:r>
      <w:r w:rsidRPr="00532E9E">
        <w:rPr>
          <w:rFonts w:asciiTheme="minorHAnsi" w:hAnsiTheme="minorHAnsi" w:cstheme="minorHAnsi"/>
          <w:b/>
          <w:sz w:val="22"/>
          <w:szCs w:val="22"/>
          <w:lang w:val="pl-PL" w:eastAsia="pl-PL"/>
        </w:rPr>
        <w:t xml:space="preserve"> </w:t>
      </w:r>
      <w:r w:rsidRPr="00532E9E">
        <w:rPr>
          <w:rFonts w:asciiTheme="minorHAnsi" w:hAnsiTheme="minorHAnsi" w:cstheme="minorHAnsi"/>
          <w:sz w:val="22"/>
          <w:szCs w:val="22"/>
          <w:lang w:val="pl-PL" w:eastAsia="pl-PL"/>
        </w:rPr>
        <w:t>ekspertyzy</w:t>
      </w:r>
      <w:r w:rsidR="00AB1F45">
        <w:rPr>
          <w:rFonts w:asciiTheme="minorHAnsi" w:hAnsiTheme="minorHAnsi" w:cstheme="minorHAnsi"/>
          <w:sz w:val="22"/>
          <w:szCs w:val="22"/>
          <w:lang w:val="pl-PL" w:eastAsia="pl-PL"/>
        </w:rPr>
        <w:t xml:space="preserve"> </w:t>
      </w:r>
      <w:r w:rsidRPr="00532E9E">
        <w:rPr>
          <w:rFonts w:asciiTheme="minorHAnsi" w:hAnsiTheme="minorHAnsi" w:cstheme="minorHAnsi"/>
          <w:sz w:val="22"/>
          <w:szCs w:val="22"/>
          <w:lang w:val="pl-PL" w:eastAsia="pl-PL"/>
        </w:rPr>
        <w:t>lub inwentaryzacje</w:t>
      </w:r>
      <w:r w:rsidR="00AB1F45">
        <w:rPr>
          <w:rFonts w:asciiTheme="minorHAnsi" w:hAnsiTheme="minorHAnsi" w:cstheme="minorHAnsi"/>
          <w:sz w:val="22"/>
          <w:szCs w:val="22"/>
          <w:lang w:val="pl-PL" w:eastAsia="pl-PL"/>
        </w:rPr>
        <w:t xml:space="preserve"> </w:t>
      </w:r>
      <w:r w:rsidR="004D611F">
        <w:rPr>
          <w:rFonts w:asciiTheme="minorHAnsi" w:hAnsiTheme="minorHAnsi" w:cstheme="minorHAnsi"/>
          <w:sz w:val="22"/>
          <w:szCs w:val="22"/>
          <w:lang w:val="pl-PL" w:eastAsia="pl-PL"/>
        </w:rPr>
        <w:t xml:space="preserve">dotyczące </w:t>
      </w:r>
      <w:r w:rsidR="004D611F">
        <w:rPr>
          <w:rFonts w:asciiTheme="minorHAnsi" w:hAnsiTheme="minorHAnsi" w:cstheme="minorHAnsi"/>
          <w:sz w:val="22"/>
          <w:szCs w:val="22"/>
          <w:lang w:val="pl-PL"/>
        </w:rPr>
        <w:t xml:space="preserve">bobra europejskiego </w:t>
      </w:r>
      <w:r w:rsidR="004D611F" w:rsidRPr="005479DE">
        <w:rPr>
          <w:rFonts w:asciiTheme="minorHAnsi" w:hAnsiTheme="minorHAnsi" w:cstheme="minorHAnsi"/>
          <w:i/>
          <w:sz w:val="22"/>
          <w:szCs w:val="22"/>
          <w:lang w:val="pl-PL"/>
        </w:rPr>
        <w:t>Castor fiber</w:t>
      </w:r>
      <w:r w:rsidR="004D611F" w:rsidRPr="00532E9E">
        <w:rPr>
          <w:rFonts w:asciiTheme="minorHAnsi" w:hAnsiTheme="minorHAnsi" w:cstheme="minorHAnsi"/>
          <w:sz w:val="22"/>
          <w:szCs w:val="22"/>
          <w:lang w:val="pl-PL" w:eastAsia="pl-PL"/>
        </w:rPr>
        <w:t xml:space="preserve"> </w:t>
      </w:r>
      <w:r w:rsidR="004D611F">
        <w:rPr>
          <w:rFonts w:asciiTheme="minorHAnsi" w:hAnsiTheme="minorHAnsi" w:cstheme="minorHAnsi"/>
          <w:sz w:val="22"/>
          <w:szCs w:val="22"/>
          <w:lang w:val="pl-PL" w:eastAsia="pl-PL"/>
        </w:rPr>
        <w:t xml:space="preserve">lub w zakresie </w:t>
      </w:r>
      <w:r w:rsidRPr="00532E9E">
        <w:rPr>
          <w:rFonts w:asciiTheme="minorHAnsi" w:hAnsiTheme="minorHAnsi" w:cstheme="minorHAnsi"/>
          <w:sz w:val="22"/>
          <w:szCs w:val="22"/>
          <w:lang w:val="pl-PL" w:eastAsia="pl-PL"/>
        </w:rPr>
        <w:t>siedlisk</w:t>
      </w:r>
      <w:r w:rsidR="004D611F">
        <w:rPr>
          <w:rFonts w:asciiTheme="minorHAnsi" w:hAnsiTheme="minorHAnsi" w:cstheme="minorHAnsi"/>
          <w:sz w:val="22"/>
          <w:szCs w:val="22"/>
          <w:lang w:val="pl-PL" w:eastAsia="pl-PL"/>
        </w:rPr>
        <w:t>a przyrodniczego</w:t>
      </w:r>
      <w:r w:rsidRPr="000D510D">
        <w:rPr>
          <w:rFonts w:asciiTheme="minorHAnsi" w:hAnsiTheme="minorHAnsi" w:cstheme="minorHAnsi"/>
          <w:sz w:val="22"/>
          <w:szCs w:val="22"/>
          <w:lang w:val="pl-PL" w:eastAsia="pl-PL"/>
        </w:rPr>
        <w:t>:</w:t>
      </w:r>
      <w:r>
        <w:rPr>
          <w:rFonts w:asciiTheme="minorHAnsi" w:hAnsiTheme="minorHAnsi" w:cstheme="minorHAnsi"/>
          <w:sz w:val="22"/>
          <w:szCs w:val="22"/>
          <w:lang w:val="pl-PL" w:eastAsia="pl-PL"/>
        </w:rPr>
        <w:t xml:space="preserve"> </w:t>
      </w:r>
      <w:r w:rsidRPr="000D510D">
        <w:rPr>
          <w:rFonts w:asciiTheme="minorHAnsi" w:hAnsiTheme="minorHAnsi" w:cstheme="minorHAnsi"/>
          <w:sz w:val="22"/>
          <w:szCs w:val="22"/>
          <w:lang w:val="pl-PL"/>
        </w:rPr>
        <w:t>6410 Zmiennowilgotne łąki trzęślicowe (</w:t>
      </w:r>
      <w:r w:rsidRPr="000D510D">
        <w:rPr>
          <w:rFonts w:asciiTheme="minorHAnsi" w:hAnsiTheme="minorHAnsi" w:cstheme="minorHAnsi"/>
          <w:i/>
          <w:sz w:val="22"/>
          <w:szCs w:val="22"/>
          <w:lang w:val="pl-PL"/>
        </w:rPr>
        <w:t>Molinion</w:t>
      </w:r>
      <w:r w:rsidRPr="000D510D">
        <w:rPr>
          <w:rFonts w:asciiTheme="minorHAnsi" w:hAnsiTheme="minorHAnsi" w:cstheme="minorHAnsi"/>
          <w:sz w:val="22"/>
          <w:szCs w:val="22"/>
          <w:lang w:val="pl-PL"/>
        </w:rPr>
        <w:t xml:space="preserve">) </w:t>
      </w:r>
      <w:r w:rsidRPr="00532E9E">
        <w:rPr>
          <w:rFonts w:asciiTheme="minorHAnsi" w:hAnsiTheme="minorHAnsi" w:cstheme="minorHAnsi"/>
          <w:sz w:val="22"/>
          <w:szCs w:val="22"/>
          <w:lang w:val="pl-PL" w:eastAsia="pl-PL"/>
        </w:rPr>
        <w:t>lub gatunków motyli</w:t>
      </w:r>
      <w:r w:rsidR="004D611F">
        <w:rPr>
          <w:rFonts w:asciiTheme="minorHAnsi" w:hAnsiTheme="minorHAnsi" w:cstheme="minorHAnsi"/>
          <w:sz w:val="22"/>
          <w:szCs w:val="22"/>
          <w:lang w:val="pl-PL" w:eastAsia="pl-PL"/>
        </w:rPr>
        <w:t xml:space="preserve"> i ich siedlisk</w:t>
      </w:r>
      <w:r w:rsidRPr="000D510D">
        <w:rPr>
          <w:rFonts w:asciiTheme="minorHAnsi" w:hAnsiTheme="minorHAnsi" w:cstheme="minorHAnsi"/>
          <w:sz w:val="22"/>
          <w:szCs w:val="22"/>
          <w:lang w:val="pl-PL" w:eastAsia="pl-PL"/>
        </w:rPr>
        <w:t>:</w:t>
      </w:r>
      <w:r w:rsidRPr="00C1259E">
        <w:rPr>
          <w:rFonts w:asciiTheme="minorHAnsi" w:hAnsiTheme="minorHAnsi" w:cstheme="minorHAnsi"/>
          <w:sz w:val="22"/>
          <w:szCs w:val="22"/>
          <w:lang w:val="pl-PL" w:eastAsia="pl-PL"/>
        </w:rPr>
        <w:t xml:space="preserve"> </w:t>
      </w:r>
      <w:r w:rsidRPr="00C1259E">
        <w:rPr>
          <w:rFonts w:asciiTheme="minorHAnsi" w:hAnsiTheme="minorHAnsi" w:cstheme="minorHAnsi"/>
          <w:sz w:val="22"/>
          <w:szCs w:val="22"/>
          <w:lang w:val="pl-PL"/>
        </w:rPr>
        <w:t xml:space="preserve">1060 czerwończyk nieparek </w:t>
      </w:r>
      <w:r w:rsidRPr="00C1259E">
        <w:rPr>
          <w:rFonts w:asciiTheme="minorHAnsi" w:hAnsiTheme="minorHAnsi" w:cstheme="minorHAnsi"/>
          <w:i/>
          <w:sz w:val="22"/>
          <w:szCs w:val="22"/>
          <w:lang w:val="pl-PL"/>
        </w:rPr>
        <w:t>Lycaena dispar</w:t>
      </w:r>
      <w:r w:rsidR="000268B4">
        <w:rPr>
          <w:rFonts w:asciiTheme="minorHAnsi" w:hAnsiTheme="minorHAnsi" w:cstheme="minorHAnsi"/>
          <w:sz w:val="22"/>
          <w:szCs w:val="22"/>
          <w:lang w:val="pl-PL"/>
        </w:rPr>
        <w:t xml:space="preserve"> lub</w:t>
      </w:r>
      <w:r w:rsidRPr="00C1259E">
        <w:rPr>
          <w:rFonts w:asciiTheme="minorHAnsi" w:hAnsiTheme="minorHAnsi" w:cstheme="minorHAnsi"/>
          <w:sz w:val="22"/>
          <w:szCs w:val="22"/>
          <w:lang w:val="pl-PL"/>
        </w:rPr>
        <w:t xml:space="preserve"> 6177 modraszek telejus </w:t>
      </w:r>
      <w:r w:rsidRPr="00C1259E">
        <w:rPr>
          <w:rFonts w:asciiTheme="minorHAnsi" w:hAnsiTheme="minorHAnsi" w:cstheme="minorHAnsi"/>
          <w:i/>
          <w:sz w:val="22"/>
          <w:szCs w:val="22"/>
          <w:lang w:val="pl-PL"/>
        </w:rPr>
        <w:t>Phengaris teleius</w:t>
      </w:r>
      <w:r w:rsidR="000268B4">
        <w:rPr>
          <w:rFonts w:asciiTheme="minorHAnsi" w:hAnsiTheme="minorHAnsi" w:cstheme="minorHAnsi"/>
          <w:i/>
          <w:sz w:val="22"/>
          <w:szCs w:val="22"/>
          <w:lang w:val="pl-PL"/>
        </w:rPr>
        <w:t xml:space="preserve"> </w:t>
      </w:r>
      <w:r w:rsidR="000268B4" w:rsidRPr="000268B4">
        <w:rPr>
          <w:rFonts w:asciiTheme="minorHAnsi" w:hAnsiTheme="minorHAnsi" w:cstheme="minorHAnsi"/>
          <w:sz w:val="22"/>
          <w:szCs w:val="22"/>
          <w:lang w:val="pl-PL"/>
        </w:rPr>
        <w:t>lub</w:t>
      </w:r>
      <w:r w:rsidRPr="00C1259E">
        <w:rPr>
          <w:rFonts w:asciiTheme="minorHAnsi" w:hAnsiTheme="minorHAnsi" w:cstheme="minorHAnsi"/>
          <w:sz w:val="22"/>
          <w:szCs w:val="22"/>
          <w:lang w:val="pl-PL"/>
        </w:rPr>
        <w:t xml:space="preserve"> 6179 modraszek nausitous </w:t>
      </w:r>
      <w:r w:rsidRPr="00C1259E">
        <w:rPr>
          <w:rFonts w:asciiTheme="minorHAnsi" w:hAnsiTheme="minorHAnsi" w:cstheme="minorHAnsi"/>
          <w:i/>
          <w:sz w:val="22"/>
          <w:szCs w:val="22"/>
          <w:lang w:val="pl-PL"/>
        </w:rPr>
        <w:t>Phengaris nausithous</w:t>
      </w:r>
      <w:r w:rsidR="004D611F">
        <w:rPr>
          <w:rFonts w:asciiTheme="minorHAnsi" w:hAnsiTheme="minorHAnsi" w:cstheme="minorHAnsi"/>
          <w:sz w:val="22"/>
          <w:szCs w:val="22"/>
          <w:lang w:val="pl-PL"/>
        </w:rPr>
        <w:t>.</w:t>
      </w:r>
    </w:p>
    <w:p w:rsidR="008F1B29" w:rsidRPr="00C1259E" w:rsidRDefault="008F1B29" w:rsidP="00A36B79">
      <w:pPr>
        <w:widowControl/>
        <w:tabs>
          <w:tab w:val="left" w:pos="0"/>
          <w:tab w:val="left" w:pos="792"/>
        </w:tabs>
        <w:suppressAutoHyphens/>
        <w:autoSpaceDE/>
        <w:autoSpaceDN/>
        <w:adjustRightInd/>
        <w:spacing w:before="120" w:after="120"/>
        <w:jc w:val="both"/>
        <w:rPr>
          <w:rFonts w:asciiTheme="minorHAnsi" w:hAnsiTheme="minorHAnsi" w:cstheme="minorHAnsi"/>
          <w:b/>
          <w:bCs/>
          <w:sz w:val="22"/>
          <w:szCs w:val="22"/>
          <w:lang w:val="pl-PL"/>
        </w:rPr>
      </w:pPr>
      <w:r w:rsidRPr="00C1259E">
        <w:rPr>
          <w:rFonts w:asciiTheme="minorHAnsi" w:hAnsiTheme="minorHAnsi" w:cstheme="minorHAnsi"/>
          <w:b/>
          <w:bCs/>
          <w:sz w:val="22"/>
          <w:szCs w:val="22"/>
          <w:lang w:val="pl-PL"/>
        </w:rPr>
        <w:t>Poleganie na zdolnościach innych podmiotów na zasadach określonych w art. 22 a ustawy</w:t>
      </w:r>
    </w:p>
    <w:p w:rsidR="008F1B29" w:rsidRPr="00C1259E" w:rsidRDefault="008F1B29" w:rsidP="008F1B29">
      <w:pPr>
        <w:widowControl/>
        <w:numPr>
          <w:ilvl w:val="0"/>
          <w:numId w:val="3"/>
        </w:numPr>
        <w:tabs>
          <w:tab w:val="left" w:pos="792"/>
          <w:tab w:val="left" w:pos="900"/>
        </w:tabs>
        <w:suppressAutoHyphens/>
        <w:autoSpaceDE/>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Wykonawca korzystający z podmiotu udostępniającego swoje zasoby na podstawie art. 22a ustawy jest zobowiązany wykazać, że podmiot ten nie podlega wykluczeniu z postępowania na podstawach wskazanych w SIWZ.</w:t>
      </w:r>
    </w:p>
    <w:p w:rsidR="008F1B29" w:rsidRPr="00C1259E" w:rsidRDefault="008F1B29" w:rsidP="008F1B29">
      <w:pPr>
        <w:widowControl/>
        <w:numPr>
          <w:ilvl w:val="0"/>
          <w:numId w:val="3"/>
        </w:numPr>
        <w:tabs>
          <w:tab w:val="left" w:pos="792"/>
          <w:tab w:val="left" w:pos="900"/>
        </w:tabs>
        <w:suppressAutoHyphens/>
        <w:autoSpaceDE/>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Wykonawca zgodnie z art. 22 a ustawy, może w celu potwierdzenia spełnienia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131E9B" w:rsidRPr="00131E9B" w:rsidRDefault="008F1B29" w:rsidP="008F1B29">
      <w:pPr>
        <w:widowControl/>
        <w:numPr>
          <w:ilvl w:val="0"/>
          <w:numId w:val="3"/>
        </w:numPr>
        <w:tabs>
          <w:tab w:val="left" w:pos="792"/>
          <w:tab w:val="left" w:pos="900"/>
        </w:tabs>
        <w:suppressAutoHyphens/>
        <w:autoSpaceDE/>
        <w:autoSpaceDN/>
        <w:adjustRightInd/>
        <w:spacing w:before="120" w:after="120"/>
        <w:jc w:val="both"/>
        <w:rPr>
          <w:rFonts w:asciiTheme="minorHAnsi" w:hAnsiTheme="minorHAnsi" w:cstheme="minorHAnsi"/>
          <w:b/>
          <w:bCs/>
          <w:sz w:val="22"/>
          <w:szCs w:val="22"/>
          <w:u w:val="single"/>
          <w:lang w:val="pl-PL"/>
        </w:rPr>
      </w:pPr>
      <w:r w:rsidRPr="00C1259E">
        <w:rPr>
          <w:rFonts w:asciiTheme="minorHAnsi" w:hAnsiTheme="minorHAnsi" w:cstheme="minorHAnsi"/>
          <w:bCs/>
          <w:sz w:val="22"/>
          <w:szCs w:val="22"/>
          <w:lang w:val="pl-PL"/>
        </w:rPr>
        <w:t>Wykonawca, który polega na zdolnościach lub sytuacji innych podmiotów,</w:t>
      </w:r>
      <w:r w:rsidR="00131E9B">
        <w:rPr>
          <w:rFonts w:asciiTheme="minorHAnsi" w:hAnsiTheme="minorHAnsi" w:cstheme="minorHAnsi"/>
          <w:bCs/>
          <w:sz w:val="22"/>
          <w:szCs w:val="22"/>
          <w:lang w:val="pl-PL"/>
        </w:rPr>
        <w:t xml:space="preserve"> musi udowodnić Zamawiającemu, </w:t>
      </w:r>
      <w:r w:rsidRPr="00C1259E">
        <w:rPr>
          <w:rFonts w:asciiTheme="minorHAnsi" w:hAnsiTheme="minorHAnsi" w:cstheme="minorHAnsi"/>
          <w:bCs/>
          <w:sz w:val="22"/>
          <w:szCs w:val="22"/>
          <w:lang w:val="pl-PL"/>
        </w:rPr>
        <w:t xml:space="preserve">że realizując zamówienie, będzie dysponował niezbędnymi zasobami tych podmiotów, w szczególności przedstawiając zobowiązanie tych podmiotów do oddania mu do dyspozycji niezbędnych zasobów na potrzeby realizacji zamówienia. </w:t>
      </w:r>
      <w:r w:rsidRPr="00C1259E">
        <w:rPr>
          <w:rFonts w:asciiTheme="minorHAnsi" w:hAnsiTheme="minorHAnsi" w:cstheme="minorHAnsi"/>
          <w:bCs/>
          <w:sz w:val="22"/>
          <w:szCs w:val="22"/>
          <w:lang w:val="pl-PL"/>
        </w:rPr>
        <w:tab/>
      </w:r>
    </w:p>
    <w:p w:rsidR="008F1B29" w:rsidRPr="00C1259E" w:rsidRDefault="0010546B" w:rsidP="00131E9B">
      <w:pPr>
        <w:widowControl/>
        <w:tabs>
          <w:tab w:val="left" w:pos="792"/>
          <w:tab w:val="left" w:pos="900"/>
        </w:tabs>
        <w:suppressAutoHyphens/>
        <w:autoSpaceDE/>
        <w:autoSpaceDN/>
        <w:adjustRightInd/>
        <w:spacing w:before="120" w:after="120"/>
        <w:ind w:left="360"/>
        <w:jc w:val="both"/>
        <w:rPr>
          <w:rFonts w:asciiTheme="minorHAnsi" w:hAnsiTheme="minorHAnsi" w:cstheme="minorHAnsi"/>
          <w:b/>
          <w:bCs/>
          <w:sz w:val="22"/>
          <w:szCs w:val="22"/>
          <w:u w:val="single"/>
          <w:lang w:val="pl-PL"/>
        </w:rPr>
      </w:pPr>
      <w:r>
        <w:rPr>
          <w:rFonts w:asciiTheme="minorHAnsi" w:hAnsiTheme="minorHAnsi" w:cstheme="minorHAnsi"/>
          <w:bCs/>
          <w:sz w:val="22"/>
          <w:szCs w:val="22"/>
          <w:lang w:val="pl-PL"/>
        </w:rPr>
        <w:lastRenderedPageBreak/>
        <w:t xml:space="preserve">   </w:t>
      </w:r>
      <w:r w:rsidR="008F1B29" w:rsidRPr="00C1259E">
        <w:rPr>
          <w:rFonts w:asciiTheme="minorHAnsi" w:hAnsiTheme="minorHAnsi" w:cstheme="minorHAnsi"/>
          <w:b/>
          <w:bCs/>
          <w:sz w:val="22"/>
          <w:szCs w:val="22"/>
          <w:u w:val="single"/>
          <w:lang w:val="pl-PL"/>
        </w:rPr>
        <w:t>W odniesieniu do warunków dotyczących wykształcenia, kwalifikacji zawodowych lub doświadczenia, Wykonawcy mogą polegać na zdolnościach innych podmiotów, jeśli podmioty te zrealizują usługi stanowiące przedmiot zamówienia, do realizacji których te zdolności są wymagane.</w:t>
      </w:r>
    </w:p>
    <w:p w:rsidR="008F1B29" w:rsidRPr="00C1259E" w:rsidRDefault="008F1B29" w:rsidP="008F1B29">
      <w:pPr>
        <w:widowControl/>
        <w:numPr>
          <w:ilvl w:val="0"/>
          <w:numId w:val="3"/>
        </w:numPr>
        <w:tabs>
          <w:tab w:val="left" w:pos="792"/>
          <w:tab w:val="left" w:pos="900"/>
        </w:tabs>
        <w:suppressAutoHyphens/>
        <w:autoSpaceDE/>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 xml:space="preserve">Zamawiający ocenia, czy udostępniane wykonawcy przez inne podmioty zdolności techniczne lub zawodowe, pozwalają na wykazanie przez Wykonawcę spełniania warunków udziału </w:t>
      </w:r>
      <w:r w:rsidR="00E72DD6">
        <w:rPr>
          <w:rFonts w:asciiTheme="minorHAnsi" w:hAnsiTheme="minorHAnsi" w:cstheme="minorHAnsi"/>
          <w:bCs/>
          <w:sz w:val="22"/>
          <w:szCs w:val="22"/>
          <w:lang w:val="pl-PL"/>
        </w:rPr>
        <w:br/>
      </w:r>
      <w:r w:rsidRPr="00C1259E">
        <w:rPr>
          <w:rFonts w:asciiTheme="minorHAnsi" w:hAnsiTheme="minorHAnsi" w:cstheme="minorHAnsi"/>
          <w:bCs/>
          <w:sz w:val="22"/>
          <w:szCs w:val="22"/>
          <w:lang w:val="pl-PL"/>
        </w:rPr>
        <w:t xml:space="preserve">w postępowaniu oraz bada, czy nie zachodzą wobec tego podmiotu podstawy wykluczenia, </w:t>
      </w:r>
      <w:r w:rsidR="00E72DD6">
        <w:rPr>
          <w:rFonts w:asciiTheme="minorHAnsi" w:hAnsiTheme="minorHAnsi" w:cstheme="minorHAnsi"/>
          <w:bCs/>
          <w:sz w:val="22"/>
          <w:szCs w:val="22"/>
          <w:lang w:val="pl-PL"/>
        </w:rPr>
        <w:br/>
      </w:r>
      <w:r w:rsidRPr="00C1259E">
        <w:rPr>
          <w:rFonts w:asciiTheme="minorHAnsi" w:hAnsiTheme="minorHAnsi" w:cstheme="minorHAnsi"/>
          <w:bCs/>
          <w:sz w:val="22"/>
          <w:szCs w:val="22"/>
          <w:lang w:val="pl-PL"/>
        </w:rPr>
        <w:t>o których mowa w art. 24 ust. 1 pkt 13–22.</w:t>
      </w:r>
    </w:p>
    <w:p w:rsidR="008F1B29" w:rsidRPr="00C1259E" w:rsidRDefault="008F1B29" w:rsidP="008F1B29">
      <w:pPr>
        <w:widowControl/>
        <w:numPr>
          <w:ilvl w:val="0"/>
          <w:numId w:val="3"/>
        </w:numPr>
        <w:tabs>
          <w:tab w:val="left" w:pos="792"/>
          <w:tab w:val="left" w:pos="900"/>
        </w:tabs>
        <w:suppressAutoHyphens/>
        <w:autoSpaceDE/>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Jeżeli zdolności techniczne lub zawodowe, podmiotu, o którym mowa w pkt.5 niniejszej sekcji, nie potwierdzają spełnienia przez Wykonawcę warunków udziału w postępowaniu lub zachodzą wobec tych podmiotów podstawy wykluczenia, zamawiający żąda, aby Wykonawca w terminie określonym przez Zamawiającego:</w:t>
      </w:r>
    </w:p>
    <w:p w:rsidR="008F1B29" w:rsidRPr="00C1259E" w:rsidRDefault="008F1B29" w:rsidP="008F1B29">
      <w:pPr>
        <w:widowControl/>
        <w:tabs>
          <w:tab w:val="left" w:pos="792"/>
          <w:tab w:val="left" w:pos="900"/>
        </w:tabs>
        <w:suppressAutoHyphens/>
        <w:autoSpaceDE/>
        <w:autoSpaceDN/>
        <w:adjustRightInd/>
        <w:spacing w:before="120" w:after="120"/>
        <w:ind w:left="36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1)</w:t>
      </w:r>
      <w:r w:rsidRPr="00C1259E">
        <w:rPr>
          <w:rFonts w:asciiTheme="minorHAnsi" w:hAnsiTheme="minorHAnsi" w:cstheme="minorHAnsi"/>
          <w:bCs/>
          <w:sz w:val="22"/>
          <w:szCs w:val="22"/>
          <w:lang w:val="pl-PL"/>
        </w:rPr>
        <w:tab/>
        <w:t>zastąpił ten podmiot innym podmiotem lub podmiotami lub</w:t>
      </w:r>
    </w:p>
    <w:p w:rsidR="008F1B29" w:rsidRPr="00C1259E" w:rsidRDefault="008F1B29" w:rsidP="008F1B29">
      <w:pPr>
        <w:widowControl/>
        <w:tabs>
          <w:tab w:val="left" w:pos="792"/>
          <w:tab w:val="left" w:pos="900"/>
        </w:tabs>
        <w:suppressAutoHyphens/>
        <w:autoSpaceDE/>
        <w:autoSpaceDN/>
        <w:adjustRightInd/>
        <w:spacing w:before="120" w:after="120"/>
        <w:ind w:left="36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2)</w:t>
      </w:r>
      <w:r w:rsidRPr="00C1259E">
        <w:rPr>
          <w:rFonts w:asciiTheme="minorHAnsi" w:hAnsiTheme="minorHAnsi" w:cstheme="minorHAnsi"/>
          <w:bCs/>
          <w:sz w:val="22"/>
          <w:szCs w:val="22"/>
          <w:lang w:val="pl-PL"/>
        </w:rPr>
        <w:tab/>
        <w:t>zobowiązał się do osobistego wykonania odpowiedniej części zamówienia, jeżeli wykaże zdolności techniczne lub zawodowe, o których mowa w pkt. 3 niniejszej sekcji.</w:t>
      </w:r>
    </w:p>
    <w:p w:rsidR="008F1B29" w:rsidRPr="00C1259E" w:rsidRDefault="008F1B29" w:rsidP="008F1B29">
      <w:pPr>
        <w:widowControl/>
        <w:numPr>
          <w:ilvl w:val="0"/>
          <w:numId w:val="3"/>
        </w:numPr>
        <w:tabs>
          <w:tab w:val="left" w:pos="792"/>
          <w:tab w:val="left" w:pos="900"/>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Zamawiający wykluczy z postępowania Wykonawcę o </w:t>
      </w:r>
      <w:r w:rsidRPr="00C1259E">
        <w:rPr>
          <w:rFonts w:asciiTheme="minorHAnsi" w:hAnsiTheme="minorHAnsi" w:cstheme="minorHAnsi"/>
          <w:bCs/>
          <w:sz w:val="22"/>
          <w:szCs w:val="22"/>
          <w:lang w:val="pl-PL"/>
        </w:rPr>
        <w:t>którym</w:t>
      </w:r>
      <w:r w:rsidRPr="00C1259E">
        <w:rPr>
          <w:rFonts w:asciiTheme="minorHAnsi" w:hAnsiTheme="minorHAnsi" w:cstheme="minorHAnsi"/>
          <w:sz w:val="22"/>
          <w:szCs w:val="22"/>
          <w:lang w:val="pl-PL"/>
        </w:rPr>
        <w:t xml:space="preserve"> mowa w art. 24 ust.1 pkt.12-23 ustawy;</w:t>
      </w:r>
    </w:p>
    <w:p w:rsidR="008F1B29" w:rsidRPr="00C1259E" w:rsidRDefault="008F1B29" w:rsidP="008F1B29">
      <w:pPr>
        <w:widowControl/>
        <w:numPr>
          <w:ilvl w:val="0"/>
          <w:numId w:val="3"/>
        </w:numPr>
        <w:tabs>
          <w:tab w:val="left" w:pos="792"/>
          <w:tab w:val="left" w:pos="900"/>
        </w:tabs>
        <w:suppressAutoHyphens/>
        <w:autoSpaceDE/>
        <w:autoSpaceDN/>
        <w:adjustRightInd/>
        <w:spacing w:before="120" w:after="12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 xml:space="preserve">Wykluczenie Wykonawcy następuje odpowiednio, w zakresie określonym w art. 24 ust. 7 ustawy. 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00E72DD6">
        <w:rPr>
          <w:rFonts w:asciiTheme="minorHAnsi" w:hAnsiTheme="minorHAnsi" w:cstheme="minorHAnsi"/>
          <w:sz w:val="22"/>
          <w:szCs w:val="22"/>
          <w:lang w:val="pl-PL" w:eastAsia="pl-PL"/>
        </w:rPr>
        <w:br/>
      </w:r>
      <w:r w:rsidRPr="00C1259E">
        <w:rPr>
          <w:rFonts w:asciiTheme="minorHAnsi" w:hAnsiTheme="minorHAnsi" w:cstheme="minorHAnsi"/>
          <w:sz w:val="22"/>
          <w:szCs w:val="22"/>
          <w:lang w:val="pl-PL" w:eastAsia="pl-PL"/>
        </w:rPr>
        <w:t xml:space="preserve">z organami ścigania oraz podjęcie konkretnych środków technicznych, organizacyjnych </w:t>
      </w:r>
      <w:r w:rsidR="00E72DD6">
        <w:rPr>
          <w:rFonts w:asciiTheme="minorHAnsi" w:hAnsiTheme="minorHAnsi" w:cstheme="minorHAnsi"/>
          <w:sz w:val="22"/>
          <w:szCs w:val="22"/>
          <w:lang w:val="pl-PL" w:eastAsia="pl-PL"/>
        </w:rPr>
        <w:br/>
      </w:r>
      <w:r w:rsidRPr="00C1259E">
        <w:rPr>
          <w:rFonts w:asciiTheme="minorHAnsi" w:hAnsiTheme="minorHAnsi" w:cstheme="minorHAnsi"/>
          <w:sz w:val="22"/>
          <w:szCs w:val="22"/>
          <w:lang w:val="pl-PL"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F1B29" w:rsidRPr="00C1259E" w:rsidRDefault="008F1B29" w:rsidP="008F1B29">
      <w:pPr>
        <w:widowControl/>
        <w:numPr>
          <w:ilvl w:val="0"/>
          <w:numId w:val="3"/>
        </w:numPr>
        <w:tabs>
          <w:tab w:val="left" w:pos="792"/>
          <w:tab w:val="left" w:pos="900"/>
        </w:tabs>
        <w:suppressAutoHyphens/>
        <w:autoSpaceDE/>
        <w:autoSpaceDN/>
        <w:adjustRightInd/>
        <w:spacing w:before="120" w:after="12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Wykonawca nie podlega wykluczeniu, jeżeli zamawiający, uwzględniając wagę i szczególne okoliczności czynu wykonawcy, uzna za wystarczające dowody przedstawione na podstawie pkt.8 zd. 2.</w:t>
      </w:r>
    </w:p>
    <w:p w:rsidR="008F1B29" w:rsidRPr="00C1259E" w:rsidRDefault="008F1B29" w:rsidP="008F1B29">
      <w:pPr>
        <w:widowControl/>
        <w:numPr>
          <w:ilvl w:val="0"/>
          <w:numId w:val="3"/>
        </w:numPr>
        <w:tabs>
          <w:tab w:val="left" w:pos="792"/>
          <w:tab w:val="left" w:pos="900"/>
        </w:tabs>
        <w:suppressAutoHyphens/>
        <w:autoSpaceDE/>
        <w:autoSpaceDN/>
        <w:adjustRightInd/>
        <w:spacing w:before="120" w:after="12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 xml:space="preserve">W przypadkach, o których mowa w art. 24 ust. 1 pkt. 19 ustawy, przed wykluczeniem Wykonawcy, zamawiający zapewnia temu wykonawcy możliwość udowodnienia, że jego udział </w:t>
      </w:r>
      <w:r w:rsidR="00E72DD6">
        <w:rPr>
          <w:rFonts w:asciiTheme="minorHAnsi" w:hAnsiTheme="minorHAnsi" w:cstheme="minorHAnsi"/>
          <w:sz w:val="22"/>
          <w:szCs w:val="22"/>
          <w:lang w:val="pl-PL" w:eastAsia="pl-PL"/>
        </w:rPr>
        <w:br/>
      </w:r>
      <w:r w:rsidRPr="00C1259E">
        <w:rPr>
          <w:rFonts w:asciiTheme="minorHAnsi" w:hAnsiTheme="minorHAnsi" w:cstheme="minorHAnsi"/>
          <w:sz w:val="22"/>
          <w:szCs w:val="22"/>
          <w:lang w:val="pl-PL" w:eastAsia="pl-PL"/>
        </w:rPr>
        <w:t>w przygotowaniu postępowania o udzielenie zamówienia nie zakłóci konkurencji. Zamawiający wskazuje w protokole sposób zapewnienia konkurencji.</w:t>
      </w:r>
    </w:p>
    <w:p w:rsidR="008F1B29" w:rsidRPr="00C1259E" w:rsidRDefault="008F1B29" w:rsidP="008F1B29">
      <w:pPr>
        <w:widowControl/>
        <w:numPr>
          <w:ilvl w:val="0"/>
          <w:numId w:val="3"/>
        </w:numPr>
        <w:tabs>
          <w:tab w:val="left" w:pos="792"/>
          <w:tab w:val="left" w:pos="900"/>
        </w:tabs>
        <w:suppressAutoHyphens/>
        <w:autoSpaceDE/>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 Zamawiający może wykluczyć Wykonawcę na każdym etapie postępowania o udzielenie zamówienia.</w:t>
      </w:r>
    </w:p>
    <w:p w:rsidR="008F1B29" w:rsidRPr="00C1259E" w:rsidRDefault="008F1B29" w:rsidP="008F1B29">
      <w:pPr>
        <w:widowControl/>
        <w:numPr>
          <w:ilvl w:val="0"/>
          <w:numId w:val="3"/>
        </w:numPr>
        <w:tabs>
          <w:tab w:val="left" w:pos="792"/>
          <w:tab w:val="left" w:pos="900"/>
        </w:tabs>
        <w:suppressAutoHyphens/>
        <w:autoSpaceDE/>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 xml:space="preserve">Ofertę </w:t>
      </w:r>
      <w:r w:rsidRPr="00C1259E">
        <w:rPr>
          <w:rFonts w:asciiTheme="minorHAnsi" w:hAnsiTheme="minorHAnsi" w:cstheme="minorHAnsi"/>
          <w:sz w:val="22"/>
          <w:szCs w:val="22"/>
          <w:lang w:val="pl-PL" w:eastAsia="pl-PL"/>
        </w:rPr>
        <w:t>wykonawcy</w:t>
      </w:r>
      <w:r w:rsidRPr="00C1259E">
        <w:rPr>
          <w:rFonts w:asciiTheme="minorHAnsi" w:hAnsiTheme="minorHAnsi" w:cstheme="minorHAnsi"/>
          <w:bCs/>
          <w:sz w:val="22"/>
          <w:szCs w:val="22"/>
          <w:lang w:val="pl-PL"/>
        </w:rPr>
        <w:t xml:space="preserve"> wykluczonego uznaje się za odrzuconą.</w:t>
      </w:r>
    </w:p>
    <w:p w:rsidR="008F1B29" w:rsidRPr="00C1259E" w:rsidRDefault="008F1B29" w:rsidP="008F1B29">
      <w:pPr>
        <w:widowControl/>
        <w:tabs>
          <w:tab w:val="left" w:pos="792"/>
          <w:tab w:val="left" w:pos="900"/>
        </w:tabs>
        <w:suppressAutoHyphens/>
        <w:autoSpaceDE/>
        <w:autoSpaceDN/>
        <w:adjustRightInd/>
        <w:spacing w:before="120" w:after="120"/>
        <w:ind w:left="360"/>
        <w:jc w:val="both"/>
        <w:rPr>
          <w:rFonts w:asciiTheme="minorHAnsi" w:hAnsiTheme="minorHAnsi" w:cstheme="minorHAnsi"/>
          <w:bCs/>
          <w:sz w:val="22"/>
          <w:szCs w:val="22"/>
          <w:lang w:val="pl-PL"/>
        </w:rPr>
      </w:pPr>
    </w:p>
    <w:p w:rsidR="008F1B29" w:rsidRPr="00C1259E" w:rsidRDefault="008F1B29" w:rsidP="008F1B29">
      <w:pPr>
        <w:widowControl/>
        <w:numPr>
          <w:ilvl w:val="0"/>
          <w:numId w:val="1"/>
        </w:numPr>
        <w:tabs>
          <w:tab w:val="clear" w:pos="464"/>
          <w:tab w:val="num" w:pos="180"/>
        </w:tabs>
        <w:autoSpaceDE/>
        <w:autoSpaceDN/>
        <w:adjustRightInd/>
        <w:spacing w:before="120"/>
        <w:ind w:left="180"/>
        <w:jc w:val="both"/>
        <w:rPr>
          <w:rFonts w:asciiTheme="minorHAnsi" w:hAnsiTheme="minorHAnsi" w:cstheme="minorHAnsi"/>
          <w:b/>
          <w:sz w:val="22"/>
          <w:szCs w:val="22"/>
          <w:lang w:val="pl-PL"/>
        </w:rPr>
      </w:pPr>
      <w:r w:rsidRPr="00C1259E">
        <w:rPr>
          <w:rFonts w:asciiTheme="minorHAnsi" w:hAnsiTheme="minorHAnsi" w:cstheme="minorHAnsi"/>
          <w:b/>
          <w:sz w:val="22"/>
          <w:szCs w:val="22"/>
          <w:lang w:val="pl-PL"/>
        </w:rPr>
        <w:t>DOKUMENTY POTWIERDZAJĄCE SPEŁNIENIE WARUNKÓW UDZIAŁU W POSTĘPOWANIU ORAZ BRAK PODSTAW DO WYKLUCZENIA</w:t>
      </w:r>
    </w:p>
    <w:p w:rsidR="008F1B29" w:rsidRPr="00C1259E" w:rsidRDefault="008F1B29" w:rsidP="008F1B29">
      <w:pPr>
        <w:numPr>
          <w:ilvl w:val="0"/>
          <w:numId w:val="4"/>
        </w:numPr>
        <w:overflowPunct w:val="0"/>
        <w:spacing w:before="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 xml:space="preserve">Wykonawca, </w:t>
      </w:r>
      <w:r w:rsidRPr="00C1259E">
        <w:rPr>
          <w:rFonts w:asciiTheme="minorHAnsi" w:hAnsiTheme="minorHAnsi" w:cstheme="minorHAnsi"/>
          <w:b/>
          <w:bCs/>
          <w:sz w:val="22"/>
          <w:szCs w:val="22"/>
          <w:lang w:val="pl-PL"/>
        </w:rPr>
        <w:t>w terminie 3 dni</w:t>
      </w:r>
      <w:r w:rsidRPr="00C1259E">
        <w:rPr>
          <w:rFonts w:asciiTheme="minorHAnsi" w:hAnsiTheme="minorHAnsi" w:cstheme="minorHAnsi"/>
          <w:bCs/>
          <w:sz w:val="22"/>
          <w:szCs w:val="22"/>
          <w:lang w:val="pl-PL"/>
        </w:rPr>
        <w:t xml:space="preserve"> od dnia zamieszczenia na stronie internetowej informacji, o której mowa w art. 86 ust. 5 ustawy, </w:t>
      </w:r>
      <w:r w:rsidRPr="00C1259E">
        <w:rPr>
          <w:rFonts w:asciiTheme="minorHAnsi" w:hAnsiTheme="minorHAnsi" w:cstheme="minorHAnsi"/>
          <w:b/>
          <w:bCs/>
          <w:sz w:val="22"/>
          <w:szCs w:val="22"/>
          <w:lang w:val="pl-PL"/>
        </w:rPr>
        <w:t xml:space="preserve">przekazuje Zamawiającemu oświadczenie o przynależności lub </w:t>
      </w:r>
      <w:r w:rsidRPr="00C1259E">
        <w:rPr>
          <w:rFonts w:asciiTheme="minorHAnsi" w:hAnsiTheme="minorHAnsi" w:cstheme="minorHAnsi"/>
          <w:b/>
          <w:bCs/>
          <w:sz w:val="22"/>
          <w:szCs w:val="22"/>
          <w:lang w:val="pl-PL"/>
        </w:rPr>
        <w:lastRenderedPageBreak/>
        <w:t>braku przynależności do tej samej grupy kapitałowej</w:t>
      </w:r>
      <w:r w:rsidRPr="00C1259E">
        <w:rPr>
          <w:rFonts w:asciiTheme="minorHAnsi" w:hAnsiTheme="minorHAnsi" w:cstheme="minorHAnsi"/>
          <w:bCs/>
          <w:sz w:val="22"/>
          <w:szCs w:val="22"/>
          <w:lang w:val="pl-PL"/>
        </w:rPr>
        <w:t>, o której mowa w art. 24 ust. 1 pkt 23 ustawy. Wraz ze złożeniem oświadczenia, Wykonawca może przedstawić dowody, że powiązania z innym wykonawcą nie prowadzą do zakłócenia konkurencji w postępowaniu o udzielenie zamówienia. Wzór oświadczenia stanowi załącznik nr 8 do SIWZ.</w:t>
      </w:r>
    </w:p>
    <w:p w:rsidR="008F1B29" w:rsidRPr="00C1259E" w:rsidRDefault="008F1B29" w:rsidP="008F1B29">
      <w:pPr>
        <w:numPr>
          <w:ilvl w:val="0"/>
          <w:numId w:val="4"/>
        </w:numPr>
        <w:overflowPunct w:val="0"/>
        <w:spacing w:before="120"/>
        <w:jc w:val="both"/>
        <w:rPr>
          <w:rFonts w:asciiTheme="minorHAnsi" w:hAnsiTheme="minorHAnsi" w:cstheme="minorHAnsi"/>
          <w:sz w:val="22"/>
          <w:szCs w:val="22"/>
          <w:lang w:val="pl-PL"/>
        </w:rPr>
      </w:pPr>
      <w:r w:rsidRPr="00C1259E">
        <w:rPr>
          <w:rFonts w:asciiTheme="minorHAnsi" w:hAnsiTheme="minorHAnsi" w:cstheme="minorHAnsi"/>
          <w:b/>
          <w:sz w:val="22"/>
          <w:szCs w:val="22"/>
          <w:lang w:val="pl-PL"/>
        </w:rPr>
        <w:t>Wraz z ofertą</w:t>
      </w:r>
      <w:r w:rsidRPr="00C1259E">
        <w:rPr>
          <w:rFonts w:asciiTheme="minorHAnsi" w:hAnsiTheme="minorHAnsi" w:cstheme="minorHAnsi"/>
          <w:sz w:val="22"/>
          <w:szCs w:val="22"/>
          <w:lang w:val="pl-PL"/>
        </w:rPr>
        <w:t xml:space="preserve"> Wykonawca składa aktualne na dzień składania ofert następujące dokumenty stanowiące wstępne potwierdzenie, że Wykonawca nie podlega wykluczeniu oraz spełnia warunki udziału w postępowaniu:</w:t>
      </w:r>
    </w:p>
    <w:p w:rsidR="008F1B29" w:rsidRPr="00C1259E" w:rsidRDefault="008F1B29" w:rsidP="008F1B29">
      <w:pPr>
        <w:widowControl/>
        <w:numPr>
          <w:ilvl w:val="1"/>
          <w:numId w:val="4"/>
        </w:numPr>
        <w:tabs>
          <w:tab w:val="left" w:pos="792"/>
        </w:tabs>
        <w:autoSpaceDE/>
        <w:autoSpaceDN/>
        <w:adjustRightInd/>
        <w:spacing w:before="240" w:after="240"/>
        <w:ind w:left="788" w:hanging="431"/>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Oświadczenie w postaci jednolitego europejskiego dokumentu zamówienia (JEDZ) określonego rozporządzeniem wykonawczym Komisji (UE) 2016/7 z dnia 5 stycznia 2016 r. ustanawiającego standardowy formularz jednolitego europejskiego dokumentu zamówienia (Dz. Urz. UE L 3/16). Wzór JEDZ stanowi Załącznik nr 4 do SIWZ.</w:t>
      </w:r>
    </w:p>
    <w:p w:rsidR="008F1B29" w:rsidRPr="00C1259E" w:rsidRDefault="008F1B29" w:rsidP="008F1B29">
      <w:pPr>
        <w:widowControl/>
        <w:tabs>
          <w:tab w:val="left" w:pos="792"/>
        </w:tabs>
        <w:autoSpaceDE/>
        <w:autoSpaceDN/>
        <w:adjustRightInd/>
        <w:spacing w:before="240" w:after="240"/>
        <w:ind w:left="788"/>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 xml:space="preserve">Na stronie internetowej: </w:t>
      </w:r>
      <w:hyperlink r:id="rId13" w:history="1">
        <w:r w:rsidRPr="00C1259E">
          <w:rPr>
            <w:rStyle w:val="Hipercze"/>
            <w:rFonts w:asciiTheme="minorHAnsi" w:hAnsiTheme="minorHAnsi" w:cstheme="minorHAnsi"/>
            <w:sz w:val="22"/>
            <w:szCs w:val="22"/>
            <w:lang w:val="pl-PL"/>
          </w:rPr>
          <w:t>https://www.uzp.gov.pl/baza-wiedzy/jednolity-europejski-dokument-zamowienia</w:t>
        </w:r>
      </w:hyperlink>
      <w:r w:rsidRPr="00C1259E">
        <w:rPr>
          <w:rFonts w:asciiTheme="minorHAnsi" w:hAnsiTheme="minorHAnsi" w:cstheme="minorHAnsi"/>
          <w:sz w:val="22"/>
          <w:szCs w:val="22"/>
          <w:lang w:val="pl-PL" w:eastAsia="pl-PL"/>
        </w:rPr>
        <w:t xml:space="preserve">, zamieszczone są: </w:t>
      </w:r>
    </w:p>
    <w:p w:rsidR="008F1B29" w:rsidRPr="00C1259E" w:rsidRDefault="008F1B29" w:rsidP="008F1B29">
      <w:pPr>
        <w:widowControl/>
        <w:numPr>
          <w:ilvl w:val="0"/>
          <w:numId w:val="18"/>
        </w:numPr>
        <w:overflowPunct w:val="0"/>
        <w:spacing w:before="12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Rozporządzenie Wykonawcze Komisji (UE) 2016/7 z dnia 5 stycznia 2016 r. ustanawiające standardowy formularz jednolitego europejskiego dokumentu zamówienia,</w:t>
      </w:r>
    </w:p>
    <w:p w:rsidR="008F1B29" w:rsidRPr="00C1259E" w:rsidRDefault="008F1B29" w:rsidP="008F1B29">
      <w:pPr>
        <w:widowControl/>
        <w:numPr>
          <w:ilvl w:val="0"/>
          <w:numId w:val="18"/>
        </w:numPr>
        <w:overflowPunct w:val="0"/>
        <w:spacing w:before="12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Instrukcja wypełniania JEDZ,</w:t>
      </w:r>
    </w:p>
    <w:p w:rsidR="008F1B29" w:rsidRPr="00C1259E" w:rsidRDefault="008F1B29" w:rsidP="008F1B29">
      <w:pPr>
        <w:widowControl/>
        <w:numPr>
          <w:ilvl w:val="0"/>
          <w:numId w:val="18"/>
        </w:numPr>
        <w:overflowPunct w:val="0"/>
        <w:spacing w:before="12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Edytowalna wersja formularza JEDZ,</w:t>
      </w:r>
    </w:p>
    <w:p w:rsidR="008F1B29" w:rsidRPr="00C1259E" w:rsidRDefault="008F1B29" w:rsidP="008F1B29">
      <w:pPr>
        <w:widowControl/>
        <w:numPr>
          <w:ilvl w:val="0"/>
          <w:numId w:val="18"/>
        </w:numPr>
        <w:overflowPunct w:val="0"/>
        <w:spacing w:before="12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Elektroniczne narzędzie do wypełniania JEDZ.</w:t>
      </w:r>
    </w:p>
    <w:p w:rsidR="008F1B29" w:rsidRPr="00C1259E" w:rsidRDefault="008F1B29" w:rsidP="008F1B29">
      <w:pPr>
        <w:widowControl/>
        <w:tabs>
          <w:tab w:val="left" w:pos="792"/>
        </w:tabs>
        <w:autoSpaceDE/>
        <w:autoSpaceDN/>
        <w:adjustRightInd/>
        <w:spacing w:before="240" w:after="240"/>
        <w:jc w:val="both"/>
        <w:rPr>
          <w:rFonts w:asciiTheme="minorHAnsi" w:hAnsiTheme="minorHAnsi" w:cstheme="minorHAnsi"/>
          <w:b/>
          <w:sz w:val="22"/>
          <w:szCs w:val="22"/>
          <w:lang w:val="pl-PL" w:eastAsia="pl-PL"/>
        </w:rPr>
      </w:pPr>
      <w:r w:rsidRPr="00C1259E">
        <w:rPr>
          <w:rFonts w:asciiTheme="minorHAnsi" w:hAnsiTheme="minorHAnsi" w:cstheme="minorHAnsi"/>
          <w:sz w:val="22"/>
          <w:szCs w:val="22"/>
          <w:lang w:val="pl-PL" w:eastAsia="pl-PL"/>
        </w:rPr>
        <w:t>Sposób wypełnienia JEDZ: Wykonawca składa aktualne na dzień składania ofert oświadczenie (JEDZ) w zakresie wskazanym załącznikiem nr 4 do SIWZ</w:t>
      </w:r>
      <w:r w:rsidRPr="00C1259E">
        <w:rPr>
          <w:rFonts w:asciiTheme="minorHAnsi" w:hAnsiTheme="minorHAnsi" w:cstheme="minorHAnsi"/>
          <w:b/>
          <w:sz w:val="22"/>
          <w:szCs w:val="22"/>
          <w:lang w:val="pl-PL" w:eastAsia="pl-PL"/>
        </w:rPr>
        <w:t>.</w:t>
      </w:r>
    </w:p>
    <w:p w:rsidR="008F1B29" w:rsidRPr="00C1259E" w:rsidRDefault="008F1B29" w:rsidP="008F1B29">
      <w:pPr>
        <w:numPr>
          <w:ilvl w:val="0"/>
          <w:numId w:val="4"/>
        </w:numPr>
        <w:overflowPunct w:val="0"/>
        <w:spacing w:before="12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Wykonawca który powołuje się na zasoby innych podmiotów, w celu wykazania braku istnienia wobec nich podstaw do wykluczenia oraz spełnienia, w zakresie w jakim powołuje się na ich zasoby, warunków udziału w postępowaniu składa także jednolite dokumenty dotyczące tych podmiotów.</w:t>
      </w:r>
    </w:p>
    <w:p w:rsidR="008F1B29" w:rsidRPr="00C1259E" w:rsidRDefault="008F1B29" w:rsidP="008F1B29">
      <w:pPr>
        <w:widowControl/>
        <w:tabs>
          <w:tab w:val="left" w:pos="792"/>
        </w:tabs>
        <w:suppressAutoHyphens/>
        <w:autoSpaceDE/>
        <w:autoSpaceDN/>
        <w:adjustRightInd/>
        <w:spacing w:before="240" w:after="240"/>
        <w:ind w:left="360"/>
        <w:jc w:val="both"/>
        <w:rPr>
          <w:rFonts w:asciiTheme="minorHAnsi" w:hAnsiTheme="minorHAnsi" w:cstheme="minorHAnsi"/>
          <w:b/>
          <w:sz w:val="22"/>
          <w:szCs w:val="22"/>
          <w:lang w:val="pl-PL"/>
        </w:rPr>
      </w:pPr>
      <w:r w:rsidRPr="00C1259E">
        <w:rPr>
          <w:rFonts w:asciiTheme="minorHAnsi" w:hAnsiTheme="minorHAnsi" w:cstheme="minorHAnsi"/>
          <w:b/>
          <w:sz w:val="22"/>
          <w:szCs w:val="22"/>
          <w:lang w:val="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F1B29" w:rsidRPr="00C1259E" w:rsidRDefault="008F1B29" w:rsidP="008F1B29">
      <w:pPr>
        <w:widowControl/>
        <w:numPr>
          <w:ilvl w:val="0"/>
          <w:numId w:val="26"/>
        </w:numPr>
        <w:tabs>
          <w:tab w:val="left" w:pos="792"/>
        </w:tabs>
        <w:suppressAutoHyphens/>
        <w:autoSpaceDE/>
        <w:autoSpaceDN/>
        <w:adjustRightInd/>
        <w:spacing w:before="240" w:after="24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zakres dostępnych Wykonawcy zasobów innego podmiotu;</w:t>
      </w:r>
    </w:p>
    <w:p w:rsidR="008F1B29" w:rsidRPr="00C1259E" w:rsidRDefault="008F1B29" w:rsidP="008F1B29">
      <w:pPr>
        <w:widowControl/>
        <w:numPr>
          <w:ilvl w:val="0"/>
          <w:numId w:val="26"/>
        </w:numPr>
        <w:tabs>
          <w:tab w:val="left" w:pos="792"/>
        </w:tabs>
        <w:suppressAutoHyphens/>
        <w:autoSpaceDE/>
        <w:autoSpaceDN/>
        <w:adjustRightInd/>
        <w:spacing w:before="240" w:after="24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sposób wykorzystania zasobów innego podmiotu przez Wykonawcę, przy wykonywaniu zamówienia publicznego;</w:t>
      </w:r>
    </w:p>
    <w:p w:rsidR="008F1B29" w:rsidRPr="00C1259E" w:rsidRDefault="008F1B29" w:rsidP="008F1B29">
      <w:pPr>
        <w:widowControl/>
        <w:numPr>
          <w:ilvl w:val="0"/>
          <w:numId w:val="26"/>
        </w:numPr>
        <w:tabs>
          <w:tab w:val="left" w:pos="792"/>
        </w:tabs>
        <w:suppressAutoHyphens/>
        <w:autoSpaceDE/>
        <w:autoSpaceDN/>
        <w:adjustRightInd/>
        <w:spacing w:before="240" w:after="24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zakres i okres udziału innego podmiotu przy wykonywaniu zamówienia publicznego;</w:t>
      </w:r>
    </w:p>
    <w:p w:rsidR="008F1B29" w:rsidRPr="00C1259E" w:rsidRDefault="008F1B29" w:rsidP="008F1B29">
      <w:pPr>
        <w:widowControl/>
        <w:numPr>
          <w:ilvl w:val="0"/>
          <w:numId w:val="26"/>
        </w:numPr>
        <w:tabs>
          <w:tab w:val="left" w:pos="792"/>
        </w:tabs>
        <w:suppressAutoHyphens/>
        <w:autoSpaceDE/>
        <w:autoSpaceDN/>
        <w:adjustRightInd/>
        <w:spacing w:before="240" w:after="24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czy podmiot, na zdolnościach którego wykonawca polega w odniesieniu do warunków udziału w postępowaniu dotyczących wykształcenia, kwalifikacji zawodowych lub doświadczenia, zrealizuje usługi, których wskazane zdolności dotyczą.</w:t>
      </w:r>
    </w:p>
    <w:p w:rsidR="008F1B29" w:rsidRPr="00C1259E" w:rsidRDefault="008F1B29" w:rsidP="008F1B29">
      <w:pPr>
        <w:numPr>
          <w:ilvl w:val="0"/>
          <w:numId w:val="4"/>
        </w:numPr>
        <w:overflowPunct w:val="0"/>
        <w:spacing w:before="12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 xml:space="preserve">W przypadku wspólnego ubiegania się o zamówienie przez Wykonawców, jednolity dokument </w:t>
      </w:r>
      <w:r w:rsidRPr="00C1259E">
        <w:rPr>
          <w:rFonts w:asciiTheme="minorHAnsi" w:hAnsiTheme="minorHAnsi" w:cstheme="minorHAnsi"/>
          <w:sz w:val="22"/>
          <w:szCs w:val="22"/>
          <w:lang w:val="pl-PL" w:eastAsia="pl-PL"/>
        </w:rPr>
        <w:lastRenderedPageBreak/>
        <w:t xml:space="preserve">składa każdy z Wykonawców wspólnie ubiegających się o zamówienie. Dokumenty te potwierdzają spełnienie warunków udziału w postępowaniu oraz brak podstaw wykluczenia </w:t>
      </w:r>
      <w:r w:rsidR="00E72DD6">
        <w:rPr>
          <w:rFonts w:asciiTheme="minorHAnsi" w:hAnsiTheme="minorHAnsi" w:cstheme="minorHAnsi"/>
          <w:sz w:val="22"/>
          <w:szCs w:val="22"/>
          <w:lang w:val="pl-PL" w:eastAsia="pl-PL"/>
        </w:rPr>
        <w:br/>
      </w:r>
      <w:r w:rsidRPr="00C1259E">
        <w:rPr>
          <w:rFonts w:asciiTheme="minorHAnsi" w:hAnsiTheme="minorHAnsi" w:cstheme="minorHAnsi"/>
          <w:sz w:val="22"/>
          <w:szCs w:val="22"/>
          <w:lang w:val="pl-PL" w:eastAsia="pl-PL"/>
        </w:rPr>
        <w:t>w zakresie, w którym każdy z Wykonawców wykazuje spełnienie warunków udziału w postępowaniu oraz brak podstaw do wykluczenia.</w:t>
      </w:r>
    </w:p>
    <w:p w:rsidR="008F1B29" w:rsidRPr="00C1259E" w:rsidRDefault="008F1B29" w:rsidP="008F1B29">
      <w:pPr>
        <w:numPr>
          <w:ilvl w:val="0"/>
          <w:numId w:val="4"/>
        </w:numPr>
        <w:overflowPunct w:val="0"/>
        <w:spacing w:before="12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 xml:space="preserve">Każdy z podmiotów, o których mowa w pkt. 3 i 4 składa odrębny JEDZ należycie wypełniony </w:t>
      </w:r>
      <w:r w:rsidR="00E72DD6">
        <w:rPr>
          <w:rFonts w:asciiTheme="minorHAnsi" w:hAnsiTheme="minorHAnsi" w:cstheme="minorHAnsi"/>
          <w:sz w:val="22"/>
          <w:szCs w:val="22"/>
          <w:lang w:val="pl-PL" w:eastAsia="pl-PL"/>
        </w:rPr>
        <w:br/>
      </w:r>
      <w:r w:rsidRPr="00C1259E">
        <w:rPr>
          <w:rFonts w:asciiTheme="minorHAnsi" w:hAnsiTheme="minorHAnsi" w:cstheme="minorHAnsi"/>
          <w:sz w:val="22"/>
          <w:szCs w:val="22"/>
          <w:lang w:val="pl-PL" w:eastAsia="pl-PL"/>
        </w:rPr>
        <w:t>i podpisany.</w:t>
      </w:r>
    </w:p>
    <w:p w:rsidR="008F1B29" w:rsidRPr="00C1259E" w:rsidRDefault="008F1B29" w:rsidP="008F1B29">
      <w:pPr>
        <w:numPr>
          <w:ilvl w:val="0"/>
          <w:numId w:val="4"/>
        </w:numPr>
        <w:overflowPunct w:val="0"/>
        <w:spacing w:before="12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Wykonawca może wykorzystać w JEDZ nadal aktualne informacje zawarte w innym jednolitym dokumencie złożonym w odrębnym postępowaniu o udzielenie zamówienia.</w:t>
      </w:r>
    </w:p>
    <w:p w:rsidR="008F1B29" w:rsidRPr="00C1259E" w:rsidRDefault="008F1B29" w:rsidP="008F1B29">
      <w:pPr>
        <w:numPr>
          <w:ilvl w:val="0"/>
          <w:numId w:val="4"/>
        </w:numPr>
        <w:overflowPunct w:val="0"/>
        <w:spacing w:before="120"/>
        <w:jc w:val="both"/>
        <w:rPr>
          <w:rFonts w:asciiTheme="minorHAnsi" w:hAnsiTheme="minorHAnsi" w:cstheme="minorHAnsi"/>
          <w:b/>
          <w:sz w:val="22"/>
          <w:szCs w:val="22"/>
          <w:lang w:val="pl-PL" w:eastAsia="pl-PL"/>
        </w:rPr>
      </w:pPr>
      <w:r w:rsidRPr="00C1259E">
        <w:rPr>
          <w:rFonts w:asciiTheme="minorHAnsi" w:hAnsiTheme="minorHAnsi" w:cstheme="minorHAnsi"/>
          <w:b/>
          <w:sz w:val="22"/>
          <w:szCs w:val="22"/>
          <w:lang w:val="pl-PL" w:eastAsia="pl-PL"/>
        </w:rPr>
        <w:t xml:space="preserve">Zamawiający przed udzieleniem zamówienia wezwie Wykonawcę, którego oferta została najwyżej oceniona, do złożenia w wyznaczonym terminie, nie krótszym niż 10 dni, aktualnych na dzień złożenia następujących oświadczeń lub dokumentów: </w:t>
      </w:r>
    </w:p>
    <w:p w:rsidR="008F1B29" w:rsidRPr="00C1259E" w:rsidRDefault="008F1B29" w:rsidP="008F1B29">
      <w:pPr>
        <w:overflowPunct w:val="0"/>
        <w:spacing w:before="120"/>
        <w:ind w:left="36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t>w celu potwierdzenia spełnienia warunków udziału w postępowaniu:</w:t>
      </w:r>
    </w:p>
    <w:p w:rsidR="008F1B29" w:rsidRPr="00C1259E" w:rsidRDefault="008F1B29" w:rsidP="008F1B29">
      <w:pPr>
        <w:widowControl/>
        <w:numPr>
          <w:ilvl w:val="1"/>
          <w:numId w:val="4"/>
        </w:numPr>
        <w:tabs>
          <w:tab w:val="left" w:pos="792"/>
        </w:tabs>
        <w:autoSpaceDE/>
        <w:autoSpaceDN/>
        <w:adjustRightInd/>
        <w:spacing w:before="240" w:after="240"/>
        <w:ind w:left="788" w:hanging="431"/>
        <w:jc w:val="both"/>
        <w:rPr>
          <w:rFonts w:asciiTheme="minorHAnsi" w:hAnsiTheme="minorHAnsi" w:cstheme="minorHAnsi"/>
          <w:b/>
          <w:bCs/>
          <w:sz w:val="22"/>
          <w:szCs w:val="22"/>
          <w:lang w:val="pl-PL" w:eastAsia="pl-PL"/>
        </w:rPr>
      </w:pPr>
      <w:r w:rsidRPr="00C1259E">
        <w:rPr>
          <w:rFonts w:asciiTheme="minorHAnsi" w:eastAsia="Univers-PL" w:hAnsiTheme="minorHAnsi" w:cstheme="minorHAnsi"/>
          <w:b/>
          <w:bCs/>
          <w:sz w:val="22"/>
          <w:szCs w:val="22"/>
          <w:lang w:val="pl-PL" w:eastAsia="zh-CN"/>
        </w:rPr>
        <w:t>wykazu usług wykonanych</w:t>
      </w:r>
      <w:r w:rsidRPr="00C1259E">
        <w:rPr>
          <w:rFonts w:asciiTheme="minorHAnsi" w:eastAsia="Univers-PL" w:hAnsiTheme="minorHAnsi" w:cstheme="minorHAnsi"/>
          <w:bCs/>
          <w:sz w:val="22"/>
          <w:szCs w:val="22"/>
          <w:lang w:val="pl-PL" w:eastAsia="zh-CN"/>
        </w:rPr>
        <w:t xml:space="preserve">,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sidR="00E72DD6">
        <w:rPr>
          <w:rFonts w:asciiTheme="minorHAnsi" w:eastAsia="Univers-PL" w:hAnsiTheme="minorHAnsi" w:cstheme="minorHAnsi"/>
          <w:bCs/>
          <w:sz w:val="22"/>
          <w:szCs w:val="22"/>
          <w:lang w:val="pl-PL" w:eastAsia="zh-CN"/>
        </w:rPr>
        <w:br/>
      </w:r>
      <w:r w:rsidRPr="00C1259E">
        <w:rPr>
          <w:rFonts w:asciiTheme="minorHAnsi" w:eastAsia="Univers-PL" w:hAnsiTheme="minorHAnsi" w:cstheme="minorHAnsi"/>
          <w:bCs/>
          <w:sz w:val="22"/>
          <w:szCs w:val="22"/>
          <w:lang w:val="pl-PL" w:eastAsia="zh-CN"/>
        </w:rPr>
        <w:t>o obiektywnym charakterze wykonawca nie jest w</w:t>
      </w:r>
      <w:r w:rsidR="00E72DD6">
        <w:rPr>
          <w:rFonts w:asciiTheme="minorHAnsi" w:eastAsia="Univers-PL" w:hAnsiTheme="minorHAnsi" w:cstheme="minorHAnsi"/>
          <w:bCs/>
          <w:sz w:val="22"/>
          <w:szCs w:val="22"/>
          <w:lang w:val="pl-PL" w:eastAsia="zh-CN"/>
        </w:rPr>
        <w:t xml:space="preserve"> stanie uzyskać tych dokumentów</w:t>
      </w:r>
      <w:r w:rsidRPr="00C1259E">
        <w:rPr>
          <w:rFonts w:asciiTheme="minorHAnsi" w:eastAsia="Univers-PL" w:hAnsiTheme="minorHAnsi" w:cstheme="minorHAnsi"/>
          <w:bCs/>
          <w:sz w:val="22"/>
          <w:szCs w:val="22"/>
          <w:lang w:val="pl-PL" w:eastAsia="zh-CN"/>
        </w:rPr>
        <w:t>-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5 do SIWZ;</w:t>
      </w:r>
    </w:p>
    <w:p w:rsidR="008F1B29" w:rsidRPr="00C1259E" w:rsidRDefault="008F1B29" w:rsidP="008F1B29">
      <w:pPr>
        <w:widowControl/>
        <w:numPr>
          <w:ilvl w:val="1"/>
          <w:numId w:val="4"/>
        </w:numPr>
        <w:tabs>
          <w:tab w:val="left" w:pos="792"/>
        </w:tabs>
        <w:autoSpaceDE/>
        <w:autoSpaceDN/>
        <w:adjustRightInd/>
        <w:spacing w:before="240" w:after="240"/>
        <w:ind w:left="788" w:hanging="431"/>
        <w:jc w:val="both"/>
        <w:rPr>
          <w:rFonts w:asciiTheme="minorHAnsi" w:eastAsia="Univers-PL" w:hAnsiTheme="minorHAnsi" w:cstheme="minorHAnsi"/>
          <w:bCs/>
          <w:sz w:val="22"/>
          <w:szCs w:val="22"/>
          <w:lang w:val="pl-PL" w:eastAsia="zh-CN"/>
        </w:rPr>
      </w:pPr>
      <w:r w:rsidRPr="00C1259E">
        <w:rPr>
          <w:rFonts w:asciiTheme="minorHAnsi" w:eastAsia="Univers-PL" w:hAnsiTheme="minorHAnsi" w:cstheme="minorHAnsi"/>
          <w:b/>
          <w:bCs/>
          <w:sz w:val="22"/>
          <w:szCs w:val="22"/>
          <w:lang w:val="pl-PL" w:eastAsia="zh-CN"/>
        </w:rPr>
        <w:t>wykazu osób</w:t>
      </w:r>
      <w:r w:rsidRPr="00C1259E">
        <w:rPr>
          <w:rFonts w:asciiTheme="minorHAnsi" w:eastAsia="Univers-PL" w:hAnsiTheme="minorHAnsi" w:cstheme="minorHAnsi"/>
          <w:bCs/>
          <w:sz w:val="22"/>
          <w:szCs w:val="22"/>
          <w:lang w:val="pl-PL" w:eastAsia="zh-CN"/>
        </w:rPr>
        <w:t xml:space="preserve">, skierowanych przez Wykonawcę do realizacji zamówienia publicznego, </w:t>
      </w:r>
      <w:r w:rsidR="00E72DD6">
        <w:rPr>
          <w:rFonts w:asciiTheme="minorHAnsi" w:eastAsia="Univers-PL" w:hAnsiTheme="minorHAnsi" w:cstheme="minorHAnsi"/>
          <w:bCs/>
          <w:sz w:val="22"/>
          <w:szCs w:val="22"/>
          <w:lang w:val="pl-PL" w:eastAsia="zh-CN"/>
        </w:rPr>
        <w:br/>
      </w:r>
      <w:r w:rsidRPr="00C1259E">
        <w:rPr>
          <w:rFonts w:asciiTheme="minorHAnsi" w:eastAsia="Univers-PL" w:hAnsiTheme="minorHAnsi" w:cstheme="minorHAnsi"/>
          <w:bCs/>
          <w:sz w:val="22"/>
          <w:szCs w:val="22"/>
          <w:lang w:val="pl-PL" w:eastAsia="zh-CN"/>
        </w:rP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6 do SIWZ</w:t>
      </w:r>
    </w:p>
    <w:p w:rsidR="008F1B29" w:rsidRPr="00C1259E" w:rsidRDefault="008F1B29" w:rsidP="008F1B29">
      <w:pPr>
        <w:overflowPunct w:val="0"/>
        <w:spacing w:before="120"/>
        <w:ind w:left="36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 xml:space="preserve">oraz dokumenty potwierdzające brak podstaw do wykluczenia z postępowania: </w:t>
      </w:r>
    </w:p>
    <w:p w:rsidR="008F1B29" w:rsidRPr="00C1259E" w:rsidRDefault="008F1B29" w:rsidP="008F1B29">
      <w:pPr>
        <w:widowControl/>
        <w:numPr>
          <w:ilvl w:val="1"/>
          <w:numId w:val="4"/>
        </w:numPr>
        <w:tabs>
          <w:tab w:val="left" w:pos="792"/>
        </w:tabs>
        <w:autoSpaceDE/>
        <w:autoSpaceDN/>
        <w:adjustRightInd/>
        <w:spacing w:before="240" w:after="240"/>
        <w:ind w:left="788" w:hanging="431"/>
        <w:jc w:val="both"/>
        <w:rPr>
          <w:rFonts w:asciiTheme="minorHAnsi" w:hAnsiTheme="minorHAnsi" w:cstheme="minorHAnsi"/>
          <w:bCs/>
          <w:sz w:val="22"/>
          <w:szCs w:val="22"/>
          <w:lang w:val="pl-PL"/>
        </w:rPr>
      </w:pPr>
      <w:r w:rsidRPr="00C1259E">
        <w:rPr>
          <w:rFonts w:asciiTheme="minorHAnsi" w:hAnsiTheme="minorHAnsi" w:cstheme="minorHAnsi"/>
          <w:b/>
          <w:bCs/>
          <w:sz w:val="22"/>
          <w:szCs w:val="22"/>
          <w:lang w:val="pl-PL"/>
        </w:rPr>
        <w:t>informacja z Krajowego Rejestru Karnego</w:t>
      </w:r>
      <w:r w:rsidRPr="00C1259E">
        <w:rPr>
          <w:rFonts w:asciiTheme="minorHAnsi" w:hAnsiTheme="minorHAnsi" w:cstheme="minorHAnsi"/>
          <w:bCs/>
          <w:sz w:val="22"/>
          <w:szCs w:val="22"/>
          <w:lang w:val="pl-PL"/>
        </w:rPr>
        <w:t xml:space="preserve"> w zakresie określonym w art. 24 ust. 1 pkt 13, 14 </w:t>
      </w:r>
      <w:r w:rsidR="00E72DD6">
        <w:rPr>
          <w:rFonts w:asciiTheme="minorHAnsi" w:hAnsiTheme="minorHAnsi" w:cstheme="minorHAnsi"/>
          <w:bCs/>
          <w:sz w:val="22"/>
          <w:szCs w:val="22"/>
          <w:lang w:val="pl-PL"/>
        </w:rPr>
        <w:br/>
      </w:r>
      <w:r w:rsidRPr="00C1259E">
        <w:rPr>
          <w:rFonts w:asciiTheme="minorHAnsi" w:hAnsiTheme="minorHAnsi" w:cstheme="minorHAnsi"/>
          <w:bCs/>
          <w:sz w:val="22"/>
          <w:szCs w:val="22"/>
          <w:lang w:val="pl-PL"/>
        </w:rPr>
        <w:t>i 21 ustawy Pzp, wystawiona nie wcześniej niż 6 miesięcy przed upływem terminu składania ofert albo wniosków o dopuszczenie do udziału w postępowaniu</w:t>
      </w:r>
    </w:p>
    <w:p w:rsidR="008F1B29" w:rsidRPr="00C1259E" w:rsidRDefault="008F1B29" w:rsidP="008F1B29">
      <w:pPr>
        <w:widowControl/>
        <w:numPr>
          <w:ilvl w:val="1"/>
          <w:numId w:val="4"/>
        </w:numPr>
        <w:tabs>
          <w:tab w:val="left" w:pos="792"/>
        </w:tabs>
        <w:autoSpaceDE/>
        <w:autoSpaceDN/>
        <w:adjustRightInd/>
        <w:spacing w:before="240" w:after="240"/>
        <w:ind w:left="788" w:hanging="431"/>
        <w:jc w:val="both"/>
        <w:rPr>
          <w:rFonts w:asciiTheme="minorHAnsi" w:hAnsiTheme="minorHAnsi" w:cstheme="minorHAnsi"/>
          <w:bCs/>
          <w:sz w:val="22"/>
          <w:szCs w:val="22"/>
          <w:lang w:val="pl-PL"/>
        </w:rPr>
      </w:pPr>
      <w:r w:rsidRPr="00C1259E">
        <w:rPr>
          <w:rFonts w:asciiTheme="minorHAnsi" w:hAnsiTheme="minorHAnsi" w:cstheme="minorHAnsi"/>
          <w:b/>
          <w:bCs/>
          <w:sz w:val="22"/>
          <w:szCs w:val="22"/>
          <w:lang w:val="pl-PL"/>
        </w:rPr>
        <w:t>oświadczenia</w:t>
      </w:r>
      <w:r w:rsidRPr="00C1259E">
        <w:rPr>
          <w:rFonts w:asciiTheme="minorHAnsi" w:hAnsiTheme="minorHAnsi" w:cstheme="minorHAnsi"/>
          <w:sz w:val="22"/>
          <w:szCs w:val="22"/>
          <w:lang w:val="pl-PL"/>
        </w:rPr>
        <w:t xml:space="preserve"> </w:t>
      </w:r>
      <w:r w:rsidRPr="00C1259E">
        <w:rPr>
          <w:rFonts w:asciiTheme="minorHAnsi" w:hAnsiTheme="minorHAnsi" w:cstheme="minorHAnsi"/>
          <w:b/>
          <w:bCs/>
          <w:sz w:val="22"/>
          <w:szCs w:val="22"/>
          <w:lang w:val="pl-PL"/>
        </w:rPr>
        <w:t xml:space="preserve">wykonawcy </w:t>
      </w:r>
      <w:r w:rsidRPr="00C1259E">
        <w:rPr>
          <w:rFonts w:asciiTheme="minorHAnsi" w:hAnsiTheme="minorHAnsi" w:cstheme="minorHAnsi"/>
          <w:bCs/>
          <w:sz w:val="22"/>
          <w:szCs w:val="22"/>
          <w:lang w:val="pl-PL"/>
        </w:rPr>
        <w:t xml:space="preserve">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E72DD6">
        <w:rPr>
          <w:rFonts w:asciiTheme="minorHAnsi" w:hAnsiTheme="minorHAnsi" w:cstheme="minorHAnsi"/>
          <w:bCs/>
          <w:sz w:val="22"/>
          <w:szCs w:val="22"/>
          <w:lang w:val="pl-PL"/>
        </w:rPr>
        <w:br/>
      </w:r>
      <w:r w:rsidRPr="00C1259E">
        <w:rPr>
          <w:rFonts w:asciiTheme="minorHAnsi" w:hAnsiTheme="minorHAnsi" w:cstheme="minorHAnsi"/>
          <w:bCs/>
          <w:sz w:val="22"/>
          <w:szCs w:val="22"/>
          <w:lang w:val="pl-PL"/>
        </w:rPr>
        <w:t>z ewentualnymi odsetkami lub grzywnami lub zawarcie wiążącego porozumienia w sprawie spłat tych należności (zgodnie z wzorem załącznika nr 9);</w:t>
      </w:r>
    </w:p>
    <w:p w:rsidR="008F1B29" w:rsidRPr="00C1259E" w:rsidRDefault="008F1B29" w:rsidP="008F1B29">
      <w:pPr>
        <w:widowControl/>
        <w:numPr>
          <w:ilvl w:val="1"/>
          <w:numId w:val="4"/>
        </w:numPr>
        <w:tabs>
          <w:tab w:val="left" w:pos="792"/>
        </w:tabs>
        <w:autoSpaceDE/>
        <w:autoSpaceDN/>
        <w:adjustRightInd/>
        <w:spacing w:before="240" w:after="240"/>
        <w:ind w:left="788" w:hanging="431"/>
        <w:jc w:val="both"/>
        <w:rPr>
          <w:rFonts w:asciiTheme="minorHAnsi" w:hAnsiTheme="minorHAnsi" w:cstheme="minorHAnsi"/>
          <w:bCs/>
          <w:sz w:val="22"/>
          <w:szCs w:val="22"/>
          <w:lang w:val="pl-PL"/>
        </w:rPr>
      </w:pPr>
      <w:r w:rsidRPr="00C1259E">
        <w:rPr>
          <w:rFonts w:asciiTheme="minorHAnsi" w:hAnsiTheme="minorHAnsi" w:cstheme="minorHAnsi"/>
          <w:b/>
          <w:bCs/>
          <w:sz w:val="22"/>
          <w:szCs w:val="22"/>
          <w:lang w:val="pl-PL"/>
        </w:rPr>
        <w:lastRenderedPageBreak/>
        <w:t xml:space="preserve">oświadczenia wykonawcy </w:t>
      </w:r>
      <w:r w:rsidRPr="00C1259E">
        <w:rPr>
          <w:rFonts w:asciiTheme="minorHAnsi" w:hAnsiTheme="minorHAnsi" w:cstheme="minorHAnsi"/>
          <w:bCs/>
          <w:sz w:val="22"/>
          <w:szCs w:val="22"/>
          <w:lang w:val="pl-PL"/>
        </w:rPr>
        <w:t>o braku orzeczenia wobec niego tytułem środka zapobiegawczego zakazu ubiegania się o zamówienia publiczne (zgodnie z wzorem załącznika nr 9 );</w:t>
      </w:r>
    </w:p>
    <w:p w:rsidR="008F1B29" w:rsidRPr="00C1259E" w:rsidRDefault="008F1B29" w:rsidP="008F1B29">
      <w:pPr>
        <w:widowControl/>
        <w:numPr>
          <w:ilvl w:val="0"/>
          <w:numId w:val="4"/>
        </w:numPr>
        <w:tabs>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W przypadku wskazania przez Wykonawcę dostępności oświadczeń lub dokumentów, o których mowa w § 10 ust. 1 Rozporządzenia Ministra Rozwoju z dnia 26 lipca 2016 r. w sprawie rodzajów dokumentów, jakich może żądać zamawiający od wykonawcy w postępowaniu o udzielenie zamówienia (Dz. U. z 2016 r. poz. 1126) zwanego dalej: rozporządzeniem, w formie elektronicznej pod określonymi adresami internetowymi ogólnodostępnych i bezpłatnych baz danych, zamawiający pobiera samodzielnie z tych baz danych wskazane przez wykonawcę oświadczenia lub dokumenty.</w:t>
      </w:r>
    </w:p>
    <w:p w:rsidR="008F1B29" w:rsidRPr="00C1259E" w:rsidRDefault="008F1B29" w:rsidP="008F1B29">
      <w:pPr>
        <w:widowControl/>
        <w:numPr>
          <w:ilvl w:val="0"/>
          <w:numId w:val="4"/>
        </w:numPr>
        <w:tabs>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W przypadku wskazania przez Wykonawcę oświadczeń lub dokumentów, o których mowa w § 10 ust. 2 rozporządzenia,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8F1B29" w:rsidRPr="00C1259E" w:rsidRDefault="008F1B29" w:rsidP="008F1B29">
      <w:pPr>
        <w:widowControl/>
        <w:numPr>
          <w:ilvl w:val="0"/>
          <w:numId w:val="4"/>
        </w:numPr>
        <w:tabs>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Zamawiający zastrzega, że jeżeli jest to niezbędne do zapewnienia odpowiedniego przebiegu postępowania, Zamawiający może na każdym etapie postępowania wezwać Wykonawcę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oświadczeń i dokumentów.</w:t>
      </w:r>
    </w:p>
    <w:p w:rsidR="008F1B29" w:rsidRPr="00C1259E" w:rsidRDefault="008F1B29" w:rsidP="008F1B29">
      <w:pPr>
        <w:widowControl/>
        <w:numPr>
          <w:ilvl w:val="0"/>
          <w:numId w:val="4"/>
        </w:numPr>
        <w:tabs>
          <w:tab w:val="left" w:pos="792"/>
        </w:tabs>
        <w:suppressAutoHyphens/>
        <w:autoSpaceDE/>
        <w:autoSpaceDN/>
        <w:adjustRightInd/>
        <w:spacing w:before="120" w:after="120"/>
        <w:jc w:val="both"/>
        <w:rPr>
          <w:rFonts w:asciiTheme="minorHAnsi" w:hAnsiTheme="minorHAnsi" w:cstheme="minorHAnsi"/>
          <w:b/>
          <w:bCs/>
          <w:sz w:val="22"/>
          <w:szCs w:val="22"/>
          <w:lang w:val="pl-PL"/>
        </w:rPr>
      </w:pPr>
      <w:r w:rsidRPr="00C1259E">
        <w:rPr>
          <w:rFonts w:asciiTheme="minorHAnsi" w:hAnsiTheme="minorHAnsi" w:cstheme="minorHAnsi"/>
          <w:b/>
          <w:bCs/>
          <w:sz w:val="22"/>
          <w:szCs w:val="22"/>
          <w:lang w:val="pl-PL"/>
        </w:rPr>
        <w:t xml:space="preserve">Jeżeli Wykonawca polega na zdolnościach lub sytuacji innych podmiotów na zasadach określonych w art. 22 a ustawy Zamawiający wezwie Wykonawcę do przedstawienia </w:t>
      </w:r>
      <w:r w:rsidR="00E72DD6">
        <w:rPr>
          <w:rFonts w:asciiTheme="minorHAnsi" w:hAnsiTheme="minorHAnsi" w:cstheme="minorHAnsi"/>
          <w:b/>
          <w:bCs/>
          <w:sz w:val="22"/>
          <w:szCs w:val="22"/>
          <w:lang w:val="pl-PL"/>
        </w:rPr>
        <w:br/>
      </w:r>
      <w:r w:rsidRPr="00C1259E">
        <w:rPr>
          <w:rFonts w:asciiTheme="minorHAnsi" w:hAnsiTheme="minorHAnsi" w:cstheme="minorHAnsi"/>
          <w:b/>
          <w:bCs/>
          <w:sz w:val="22"/>
          <w:szCs w:val="22"/>
          <w:lang w:val="pl-PL"/>
        </w:rPr>
        <w:t>w odniesieniu do tych podmiotów dokumentów wskazanych w pkt. 7.3 do 7.5.</w:t>
      </w:r>
    </w:p>
    <w:p w:rsidR="008F1B29" w:rsidRPr="00C1259E" w:rsidRDefault="008F1B29" w:rsidP="008F1B29">
      <w:pPr>
        <w:widowControl/>
        <w:tabs>
          <w:tab w:val="left" w:pos="792"/>
          <w:tab w:val="left" w:pos="900"/>
        </w:tabs>
        <w:suppressAutoHyphens/>
        <w:autoSpaceDE/>
        <w:autoSpaceDN/>
        <w:adjustRightInd/>
        <w:spacing w:before="120" w:after="120"/>
        <w:ind w:left="360"/>
        <w:jc w:val="center"/>
        <w:rPr>
          <w:rFonts w:asciiTheme="minorHAnsi" w:hAnsiTheme="minorHAnsi" w:cstheme="minorHAnsi"/>
          <w:b/>
          <w:bCs/>
          <w:sz w:val="22"/>
          <w:szCs w:val="22"/>
          <w:lang w:val="pl-PL"/>
        </w:rPr>
      </w:pPr>
      <w:r w:rsidRPr="00C1259E">
        <w:rPr>
          <w:rFonts w:asciiTheme="minorHAnsi" w:hAnsiTheme="minorHAnsi" w:cstheme="minorHAnsi"/>
          <w:b/>
          <w:bCs/>
          <w:sz w:val="22"/>
          <w:szCs w:val="22"/>
          <w:lang w:val="pl-PL"/>
        </w:rPr>
        <w:t>Sposób składania oświadczeń i dokumentów</w:t>
      </w:r>
    </w:p>
    <w:p w:rsidR="008F1B29" w:rsidRPr="00C1259E" w:rsidRDefault="008F1B29" w:rsidP="008F1B29">
      <w:pPr>
        <w:widowControl/>
        <w:numPr>
          <w:ilvl w:val="0"/>
          <w:numId w:val="4"/>
        </w:numPr>
        <w:tabs>
          <w:tab w:val="left" w:pos="792"/>
        </w:tabs>
        <w:suppressAutoHyphens/>
        <w:autoSpaceDE/>
        <w:autoSpaceDN/>
        <w:adjustRightInd/>
        <w:spacing w:before="240" w:after="24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Oświadczenia dotyczące wykonawcy i innych podmiotów, na których zdolnościach lub sytuacji polega Wykonawca na zasadach w art. 22 a ustawy oraz dotyczące podwykonawców, składane są w oryginale.</w:t>
      </w:r>
    </w:p>
    <w:p w:rsidR="008F1B29" w:rsidRPr="00C1259E" w:rsidRDefault="008F1B29" w:rsidP="008F1B29">
      <w:pPr>
        <w:widowControl/>
        <w:numPr>
          <w:ilvl w:val="0"/>
          <w:numId w:val="4"/>
        </w:numPr>
        <w:tabs>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Dokumenty, o których mowa w rozporządzeniu, inne niż oświadczenia, o których mowa w pkt. 12, składane są w oryginale lub kopii poświadczonej za zgodność z oryginałem.</w:t>
      </w:r>
    </w:p>
    <w:p w:rsidR="008F1B29" w:rsidRPr="00C1259E" w:rsidRDefault="008F1B29" w:rsidP="008F1B29">
      <w:pPr>
        <w:widowControl/>
        <w:numPr>
          <w:ilvl w:val="0"/>
          <w:numId w:val="4"/>
        </w:numPr>
        <w:tabs>
          <w:tab w:val="left" w:pos="792"/>
        </w:tabs>
        <w:suppressAutoHyphens/>
        <w:autoSpaceDE/>
        <w:autoSpaceDN/>
        <w:adjustRightInd/>
        <w:spacing w:before="120" w:after="12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rPr>
        <w:t xml:space="preserve">Poświadczenia za zgodność z oryginałem dokonuje odpowiednio wykonawca, podmiot, na którego zdolnościach lub sytuacji polega wykonawca, wykonawcy wspólnie ubiegający się </w:t>
      </w:r>
      <w:r w:rsidR="00E72DD6">
        <w:rPr>
          <w:rFonts w:asciiTheme="minorHAnsi" w:hAnsiTheme="minorHAnsi" w:cstheme="minorHAnsi"/>
          <w:sz w:val="22"/>
          <w:szCs w:val="22"/>
          <w:lang w:val="pl-PL"/>
        </w:rPr>
        <w:br/>
      </w:r>
      <w:r w:rsidRPr="00C1259E">
        <w:rPr>
          <w:rFonts w:asciiTheme="minorHAnsi" w:hAnsiTheme="minorHAnsi" w:cstheme="minorHAnsi"/>
          <w:sz w:val="22"/>
          <w:szCs w:val="22"/>
          <w:lang w:val="pl-PL"/>
        </w:rPr>
        <w:t>o udzielenie zamówienia publicznego albo podwykonawca, w zakresie dokumentów, które każdego z nich dotyczą</w:t>
      </w:r>
      <w:r w:rsidRPr="00C1259E">
        <w:rPr>
          <w:rFonts w:asciiTheme="minorHAnsi" w:hAnsiTheme="minorHAnsi" w:cstheme="minorHAnsi"/>
          <w:sz w:val="22"/>
          <w:szCs w:val="22"/>
          <w:lang w:val="pl-PL" w:eastAsia="pl-PL"/>
        </w:rPr>
        <w:t>.</w:t>
      </w:r>
    </w:p>
    <w:p w:rsidR="008F1B29" w:rsidRPr="00C1259E" w:rsidRDefault="008F1B29" w:rsidP="008F1B29">
      <w:pPr>
        <w:widowControl/>
        <w:numPr>
          <w:ilvl w:val="0"/>
          <w:numId w:val="4"/>
        </w:numPr>
        <w:tabs>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F1B29" w:rsidRPr="00C1259E" w:rsidRDefault="008F1B29" w:rsidP="008F1B29">
      <w:pPr>
        <w:widowControl/>
        <w:numPr>
          <w:ilvl w:val="0"/>
          <w:numId w:val="4"/>
        </w:numPr>
        <w:tabs>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Dokumenty sporządzone w języku obcym są składane wraz z tłumaczeniem na język polski.</w:t>
      </w:r>
    </w:p>
    <w:p w:rsidR="008F1B29" w:rsidRPr="00C1259E" w:rsidRDefault="008F1B29" w:rsidP="008F1B29">
      <w:pPr>
        <w:widowControl/>
        <w:tabs>
          <w:tab w:val="left" w:pos="792"/>
          <w:tab w:val="left" w:pos="900"/>
        </w:tabs>
        <w:suppressAutoHyphens/>
        <w:autoSpaceDE/>
        <w:autoSpaceDN/>
        <w:adjustRightInd/>
        <w:spacing w:before="120" w:after="120"/>
        <w:ind w:left="360"/>
        <w:jc w:val="center"/>
        <w:rPr>
          <w:rFonts w:asciiTheme="minorHAnsi" w:hAnsiTheme="minorHAnsi" w:cstheme="minorHAnsi"/>
          <w:b/>
          <w:bCs/>
          <w:sz w:val="22"/>
          <w:szCs w:val="22"/>
          <w:lang w:val="pl-PL"/>
        </w:rPr>
      </w:pPr>
      <w:r w:rsidRPr="00C1259E">
        <w:rPr>
          <w:rFonts w:asciiTheme="minorHAnsi" w:hAnsiTheme="minorHAnsi" w:cstheme="minorHAnsi"/>
          <w:b/>
          <w:bCs/>
          <w:sz w:val="22"/>
          <w:szCs w:val="22"/>
          <w:lang w:val="pl-PL"/>
        </w:rPr>
        <w:t>Dokumenty podmiotów mających siedzibę lub miejsce zamieszkania poza terytorium Rzeczpospolitej Polskiej:</w:t>
      </w:r>
    </w:p>
    <w:p w:rsidR="008F1B29" w:rsidRPr="00C1259E" w:rsidRDefault="008F1B29" w:rsidP="008F1B29">
      <w:pPr>
        <w:widowControl/>
        <w:numPr>
          <w:ilvl w:val="0"/>
          <w:numId w:val="4"/>
        </w:numPr>
        <w:tabs>
          <w:tab w:val="left" w:pos="792"/>
          <w:tab w:val="left" w:pos="900"/>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Jeżeli wykonawca ma siedzibę lub miejsce zamieszkania poza terytorium Rzeczypospolitej Polskiej, zamiast dokumentu, o którym mowa w pkt.7.3–składa informację z odpowiedniego rejestru albo, w przypadku braku takiego rejestru, inny równoważny dokument wydany przez </w:t>
      </w:r>
      <w:r w:rsidRPr="00C1259E">
        <w:rPr>
          <w:rFonts w:asciiTheme="minorHAnsi" w:hAnsiTheme="minorHAnsi" w:cstheme="minorHAnsi"/>
          <w:sz w:val="22"/>
          <w:szCs w:val="22"/>
          <w:lang w:val="pl-PL"/>
        </w:rPr>
        <w:lastRenderedPageBreak/>
        <w:t xml:space="preserve">właściwy organ sądowy lub administracyjny kraju, w którym wykonawca ma siedzibę lub miejsce zamieszkania lub miejsce zamieszkania ma osoba, której dotyczy informacja albo dokument, </w:t>
      </w:r>
      <w:r w:rsidR="00E72DD6">
        <w:rPr>
          <w:rFonts w:asciiTheme="minorHAnsi" w:hAnsiTheme="minorHAnsi" w:cstheme="minorHAnsi"/>
          <w:sz w:val="22"/>
          <w:szCs w:val="22"/>
          <w:lang w:val="pl-PL"/>
        </w:rPr>
        <w:br/>
      </w:r>
      <w:r w:rsidRPr="00C1259E">
        <w:rPr>
          <w:rFonts w:asciiTheme="minorHAnsi" w:hAnsiTheme="minorHAnsi" w:cstheme="minorHAnsi"/>
          <w:sz w:val="22"/>
          <w:szCs w:val="22"/>
          <w:lang w:val="pl-PL"/>
        </w:rPr>
        <w:t xml:space="preserve">w zakresie określonym w art. 24 ust. 1 pkt 13, 14 i 21 ustawy. Dokument, o których mowa </w:t>
      </w:r>
      <w:r w:rsidR="00E72DD6">
        <w:rPr>
          <w:rFonts w:asciiTheme="minorHAnsi" w:hAnsiTheme="minorHAnsi" w:cstheme="minorHAnsi"/>
          <w:sz w:val="22"/>
          <w:szCs w:val="22"/>
          <w:lang w:val="pl-PL"/>
        </w:rPr>
        <w:br/>
      </w:r>
      <w:r w:rsidRPr="00C1259E">
        <w:rPr>
          <w:rFonts w:asciiTheme="minorHAnsi" w:hAnsiTheme="minorHAnsi" w:cstheme="minorHAnsi"/>
          <w:sz w:val="22"/>
          <w:szCs w:val="22"/>
          <w:lang w:val="pl-PL"/>
        </w:rPr>
        <w:t>w zdaniu poprzedzającym, powinien być wystawiony w nie wcześniej niż 6 miesięcy przed upływem terminu składania ofert.</w:t>
      </w:r>
    </w:p>
    <w:p w:rsidR="008F1B29" w:rsidRPr="00C1259E" w:rsidRDefault="008F1B29" w:rsidP="008F1B29">
      <w:pPr>
        <w:widowControl/>
        <w:numPr>
          <w:ilvl w:val="0"/>
          <w:numId w:val="4"/>
        </w:numPr>
        <w:tabs>
          <w:tab w:val="left" w:pos="792"/>
          <w:tab w:val="left" w:pos="900"/>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Jeżeli w kraju, w którym wykonawca ma siedzibę lub miejsce zamieszkania lub miejsce zamieszkania ma osoba, której dokument dotyczy, nie wydaje się dokumentów, o których mowa w pkt. 17 , zastępuje się je dokumentem zawierającym odpowiednio oświadczenie wykonawcy, ze wskazaniem osoby albo osób uprawnionych do jego reprezentacji, lub oświadczenie osoby, której dokument miał dotyczyć, złożone przed notariuszem lub przed organem sądowym,</w:t>
      </w:r>
      <w:r w:rsidR="00AB1F45">
        <w:rPr>
          <w:rFonts w:asciiTheme="minorHAnsi" w:hAnsiTheme="minorHAnsi" w:cstheme="minorHAnsi"/>
          <w:sz w:val="22"/>
          <w:szCs w:val="22"/>
          <w:lang w:val="pl-PL"/>
        </w:rPr>
        <w:t xml:space="preserve"> </w:t>
      </w:r>
      <w:r w:rsidRPr="00C1259E">
        <w:rPr>
          <w:rFonts w:asciiTheme="minorHAnsi" w:hAnsiTheme="minorHAnsi" w:cstheme="minorHAnsi"/>
          <w:sz w:val="22"/>
          <w:szCs w:val="22"/>
          <w:lang w:val="pl-PL"/>
        </w:rPr>
        <w:t>administracyjnym albo organem samorządu zawodowego lub gospodarczego właściwym ze względu na siedzibę lub miejsce</w:t>
      </w:r>
      <w:r w:rsidR="00AB1F45">
        <w:rPr>
          <w:rFonts w:asciiTheme="minorHAnsi" w:hAnsiTheme="minorHAnsi" w:cstheme="minorHAnsi"/>
          <w:sz w:val="22"/>
          <w:szCs w:val="22"/>
          <w:lang w:val="pl-PL"/>
        </w:rPr>
        <w:t xml:space="preserve"> </w:t>
      </w:r>
      <w:r w:rsidRPr="00C1259E">
        <w:rPr>
          <w:rFonts w:asciiTheme="minorHAnsi" w:hAnsiTheme="minorHAnsi" w:cstheme="minorHAnsi"/>
          <w:sz w:val="22"/>
          <w:szCs w:val="22"/>
          <w:lang w:val="pl-PL"/>
        </w:rPr>
        <w:t>zamieszkania wykonawcy lub miejsce zamieszkania tej osoby.</w:t>
      </w:r>
    </w:p>
    <w:p w:rsidR="008F1B29" w:rsidRPr="00C1259E" w:rsidRDefault="008F1B29" w:rsidP="008F1B29">
      <w:pPr>
        <w:widowControl/>
        <w:tabs>
          <w:tab w:val="left" w:pos="792"/>
        </w:tabs>
        <w:suppressAutoHyphens/>
        <w:autoSpaceDE/>
        <w:autoSpaceDN/>
        <w:adjustRightInd/>
        <w:spacing w:before="120" w:after="120"/>
        <w:ind w:left="360"/>
        <w:jc w:val="both"/>
        <w:rPr>
          <w:rFonts w:asciiTheme="minorHAnsi" w:hAnsiTheme="minorHAnsi" w:cstheme="minorHAnsi"/>
          <w:sz w:val="22"/>
          <w:szCs w:val="22"/>
          <w:lang w:val="pl-PL"/>
        </w:rPr>
      </w:pPr>
    </w:p>
    <w:p w:rsidR="008F1B29" w:rsidRPr="00C1259E" w:rsidRDefault="008F1B29" w:rsidP="008F1B29">
      <w:pPr>
        <w:widowControl/>
        <w:numPr>
          <w:ilvl w:val="0"/>
          <w:numId w:val="1"/>
        </w:numPr>
        <w:tabs>
          <w:tab w:val="clear" w:pos="464"/>
          <w:tab w:val="num" w:pos="180"/>
        </w:tabs>
        <w:autoSpaceDE/>
        <w:autoSpaceDN/>
        <w:adjustRightInd/>
        <w:spacing w:before="120" w:after="120"/>
        <w:ind w:left="180"/>
        <w:jc w:val="both"/>
        <w:rPr>
          <w:rFonts w:asciiTheme="minorHAnsi" w:hAnsiTheme="minorHAnsi" w:cstheme="minorHAnsi"/>
          <w:b/>
          <w:sz w:val="22"/>
          <w:szCs w:val="22"/>
          <w:lang w:val="pl-PL"/>
        </w:rPr>
      </w:pPr>
      <w:r w:rsidRPr="00C1259E">
        <w:rPr>
          <w:rFonts w:asciiTheme="minorHAnsi" w:hAnsiTheme="minorHAnsi" w:cstheme="minorHAnsi"/>
          <w:b/>
          <w:sz w:val="22"/>
          <w:szCs w:val="22"/>
          <w:lang w:val="pl-PL"/>
        </w:rPr>
        <w:t>WYKONAWCY WSPÓLNIE UBIEGAJACY SIĘ O UDZIELENIE ZAMÓWIENIA</w:t>
      </w:r>
    </w:p>
    <w:p w:rsidR="008F1B29" w:rsidRPr="00C1259E" w:rsidRDefault="008F1B29" w:rsidP="008F1B29">
      <w:pPr>
        <w:widowControl/>
        <w:numPr>
          <w:ilvl w:val="0"/>
          <w:numId w:val="23"/>
        </w:numPr>
        <w:tabs>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Wykonawcy mogą ubiegać się wspólnie o udzielenie niniejszego zamówienia.</w:t>
      </w:r>
    </w:p>
    <w:p w:rsidR="008F1B29" w:rsidRPr="00C1259E" w:rsidRDefault="008F1B29" w:rsidP="008F1B29">
      <w:pPr>
        <w:widowControl/>
        <w:numPr>
          <w:ilvl w:val="0"/>
          <w:numId w:val="23"/>
        </w:numPr>
        <w:tabs>
          <w:tab w:val="left" w:pos="360"/>
          <w:tab w:val="left" w:pos="792"/>
        </w:tabs>
        <w:suppressAutoHyphens/>
        <w:autoSpaceDE/>
        <w:autoSpaceDN/>
        <w:adjustRightInd/>
        <w:spacing w:before="120" w:after="120"/>
        <w:ind w:left="357" w:hanging="357"/>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Wykonawcy wspólnie ubiegający się o udzielenie zamówienia ustanawiają pełnomocnika do reprezentowania ich w postępowaniu albo do reprezentowania ich w postępowaniu i zawarcia umowy.</w:t>
      </w:r>
    </w:p>
    <w:p w:rsidR="008F1B29" w:rsidRPr="00C1259E" w:rsidRDefault="008F1B29" w:rsidP="008F1B29">
      <w:pPr>
        <w:widowControl/>
        <w:numPr>
          <w:ilvl w:val="0"/>
          <w:numId w:val="23"/>
        </w:numPr>
        <w:tabs>
          <w:tab w:val="left" w:pos="360"/>
          <w:tab w:val="left" w:pos="792"/>
        </w:tabs>
        <w:suppressAutoHyphens/>
        <w:autoSpaceDE/>
        <w:autoSpaceDN/>
        <w:adjustRightInd/>
        <w:spacing w:before="120" w:after="120"/>
        <w:ind w:left="357" w:hanging="357"/>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W przypadku wspólnego ubiegania się Wykonawców o udzielenie zamówienia, do oferty należy dołączyć pełnomocnictwo sporządzone w formie pisemnej, określające co najmniej: osobę pełnomocnika, zakres reprezentacji oraz zawierające wskazanie postępowania o udzielenie niniejszego zamówienia. Pełnomocnictwo należy załączyć w formie oryginału lub kopii poświadczonej notarialnie. </w:t>
      </w:r>
    </w:p>
    <w:p w:rsidR="008F1B29" w:rsidRPr="00C1259E" w:rsidRDefault="008F1B29" w:rsidP="008F1B29">
      <w:pPr>
        <w:widowControl/>
        <w:numPr>
          <w:ilvl w:val="0"/>
          <w:numId w:val="23"/>
        </w:numPr>
        <w:tabs>
          <w:tab w:val="left" w:pos="360"/>
          <w:tab w:val="left" w:pos="792"/>
        </w:tabs>
        <w:suppressAutoHyphens/>
        <w:autoSpaceDE/>
        <w:autoSpaceDN/>
        <w:adjustRightInd/>
        <w:spacing w:before="120" w:after="120"/>
        <w:ind w:left="357" w:hanging="357"/>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Sposób składania oświadczeń i dokumentów przez Wykonawców wspólnie ubiegających się </w:t>
      </w:r>
      <w:r w:rsidR="0026426F">
        <w:rPr>
          <w:rFonts w:asciiTheme="minorHAnsi" w:hAnsiTheme="minorHAnsi" w:cstheme="minorHAnsi"/>
          <w:sz w:val="22"/>
          <w:szCs w:val="22"/>
          <w:lang w:val="pl-PL"/>
        </w:rPr>
        <w:br/>
      </w:r>
      <w:r w:rsidRPr="00C1259E">
        <w:rPr>
          <w:rFonts w:asciiTheme="minorHAnsi" w:hAnsiTheme="minorHAnsi" w:cstheme="minorHAnsi"/>
          <w:sz w:val="22"/>
          <w:szCs w:val="22"/>
          <w:lang w:val="pl-PL"/>
        </w:rPr>
        <w:t>o udzielenie zamówienia:</w:t>
      </w:r>
    </w:p>
    <w:p w:rsidR="008F1B29" w:rsidRPr="00C1259E" w:rsidRDefault="008F1B29" w:rsidP="008F1B29">
      <w:pPr>
        <w:widowControl/>
        <w:numPr>
          <w:ilvl w:val="1"/>
          <w:numId w:val="23"/>
        </w:numPr>
        <w:tabs>
          <w:tab w:val="left" w:pos="360"/>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Dokumenty o braku podstaw do wykluczenia każdy z Wykonawców wspólnie ubiegających się </w:t>
      </w:r>
      <w:r w:rsidR="0026426F">
        <w:rPr>
          <w:rFonts w:asciiTheme="minorHAnsi" w:hAnsiTheme="minorHAnsi" w:cstheme="minorHAnsi"/>
          <w:sz w:val="22"/>
          <w:szCs w:val="22"/>
          <w:lang w:val="pl-PL"/>
        </w:rPr>
        <w:br/>
      </w:r>
      <w:r w:rsidRPr="00C1259E">
        <w:rPr>
          <w:rFonts w:asciiTheme="minorHAnsi" w:hAnsiTheme="minorHAnsi" w:cstheme="minorHAnsi"/>
          <w:sz w:val="22"/>
          <w:szCs w:val="22"/>
          <w:lang w:val="pl-PL"/>
        </w:rPr>
        <w:t>o udzielenie zamówienia składa osobno.</w:t>
      </w:r>
    </w:p>
    <w:p w:rsidR="008F1B29" w:rsidRPr="00C1259E" w:rsidRDefault="008F1B29" w:rsidP="008F1B29">
      <w:pPr>
        <w:widowControl/>
        <w:numPr>
          <w:ilvl w:val="1"/>
          <w:numId w:val="23"/>
        </w:numPr>
        <w:tabs>
          <w:tab w:val="left" w:pos="360"/>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Dokumenty potwierdzające spełnienia postawionych przez Zamawiającego warunków, składają ci z Wykonawców wspólnie ubiegających się o udzielenie zamówienia, którzy odpowiadają za ich spełnienie.</w:t>
      </w:r>
    </w:p>
    <w:p w:rsidR="008F1B29" w:rsidRPr="00C1259E" w:rsidRDefault="008F1B29" w:rsidP="008F1B29">
      <w:pPr>
        <w:widowControl/>
        <w:numPr>
          <w:ilvl w:val="1"/>
          <w:numId w:val="23"/>
        </w:numPr>
        <w:tabs>
          <w:tab w:val="left" w:pos="360"/>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Oświadczenia i dokumenty składane łącznie przez Wykonawców wspólnie ubiegających się </w:t>
      </w:r>
      <w:r w:rsidR="0026426F">
        <w:rPr>
          <w:rFonts w:asciiTheme="minorHAnsi" w:hAnsiTheme="minorHAnsi" w:cstheme="minorHAnsi"/>
          <w:sz w:val="22"/>
          <w:szCs w:val="22"/>
          <w:lang w:val="pl-PL"/>
        </w:rPr>
        <w:br/>
      </w:r>
      <w:r w:rsidRPr="00C1259E">
        <w:rPr>
          <w:rFonts w:asciiTheme="minorHAnsi" w:hAnsiTheme="minorHAnsi" w:cstheme="minorHAnsi"/>
          <w:sz w:val="22"/>
          <w:szCs w:val="22"/>
          <w:lang w:val="pl-PL"/>
        </w:rPr>
        <w:t>o udzielenie zamówienia: ofertę składa (podpisuje) pełnomocnik w imieniu wszystkich Wykonawców wspólnie ubiegających się o udzielenie zamówienia lub wszyscy Wykonawcy wspólnie ubiegający się o udzielenie zamówienia na zasadach ogólnych.</w:t>
      </w:r>
    </w:p>
    <w:p w:rsidR="008F1B29" w:rsidRPr="00C1259E" w:rsidRDefault="008F1B29" w:rsidP="008F1B29">
      <w:pPr>
        <w:widowControl/>
        <w:tabs>
          <w:tab w:val="left" w:pos="792"/>
        </w:tabs>
        <w:suppressAutoHyphens/>
        <w:autoSpaceDE/>
        <w:autoSpaceDN/>
        <w:adjustRightInd/>
        <w:spacing w:before="120" w:after="120"/>
        <w:ind w:left="432"/>
        <w:jc w:val="both"/>
        <w:rPr>
          <w:rFonts w:asciiTheme="minorHAnsi" w:hAnsiTheme="minorHAnsi" w:cstheme="minorHAnsi"/>
          <w:sz w:val="22"/>
          <w:szCs w:val="22"/>
          <w:lang w:val="pl-PL"/>
        </w:rPr>
      </w:pPr>
    </w:p>
    <w:p w:rsidR="008F1B29" w:rsidRPr="00C1259E" w:rsidRDefault="008F1B29" w:rsidP="008F1B29">
      <w:pPr>
        <w:widowControl/>
        <w:numPr>
          <w:ilvl w:val="0"/>
          <w:numId w:val="1"/>
        </w:numPr>
        <w:tabs>
          <w:tab w:val="clear" w:pos="464"/>
          <w:tab w:val="num" w:pos="180"/>
        </w:tabs>
        <w:autoSpaceDE/>
        <w:autoSpaceDN/>
        <w:adjustRightInd/>
        <w:spacing w:before="120"/>
        <w:ind w:left="180"/>
        <w:jc w:val="both"/>
        <w:rPr>
          <w:rFonts w:asciiTheme="minorHAnsi" w:hAnsiTheme="minorHAnsi" w:cstheme="minorHAnsi"/>
          <w:b/>
          <w:sz w:val="22"/>
          <w:szCs w:val="22"/>
          <w:lang w:val="pl-PL"/>
        </w:rPr>
      </w:pPr>
      <w:r w:rsidRPr="00C1259E">
        <w:rPr>
          <w:rFonts w:asciiTheme="minorHAnsi" w:hAnsiTheme="minorHAnsi" w:cstheme="minorHAnsi"/>
          <w:b/>
          <w:sz w:val="22"/>
          <w:szCs w:val="22"/>
          <w:lang w:val="pl-PL"/>
        </w:rPr>
        <w:t>INFORMACJE DOTYCZĄCE OFERT</w:t>
      </w:r>
    </w:p>
    <w:p w:rsidR="008F1B29" w:rsidRPr="00C1259E" w:rsidRDefault="008F1B29" w:rsidP="008F1B29">
      <w:pPr>
        <w:widowControl/>
        <w:numPr>
          <w:ilvl w:val="0"/>
          <w:numId w:val="19"/>
        </w:numPr>
        <w:tabs>
          <w:tab w:val="left" w:pos="792"/>
        </w:tabs>
        <w:suppressAutoHyphens/>
        <w:autoSpaceDE/>
        <w:autoSpaceDN/>
        <w:adjustRightInd/>
        <w:spacing w:before="120" w:after="120"/>
        <w:jc w:val="both"/>
        <w:rPr>
          <w:rFonts w:asciiTheme="minorHAnsi" w:hAnsiTheme="minorHAnsi" w:cstheme="minorHAnsi"/>
          <w:b/>
          <w:sz w:val="22"/>
          <w:szCs w:val="22"/>
          <w:lang w:val="pl-PL"/>
        </w:rPr>
      </w:pPr>
      <w:r w:rsidRPr="00C1259E">
        <w:rPr>
          <w:rFonts w:asciiTheme="minorHAnsi" w:hAnsiTheme="minorHAnsi" w:cstheme="minorHAnsi"/>
          <w:bCs/>
          <w:sz w:val="22"/>
          <w:szCs w:val="22"/>
          <w:lang w:val="pl-PL"/>
        </w:rPr>
        <w:t xml:space="preserve">Ofertę </w:t>
      </w:r>
      <w:r w:rsidRPr="00C1259E">
        <w:rPr>
          <w:rFonts w:asciiTheme="minorHAnsi" w:hAnsiTheme="minorHAnsi" w:cstheme="minorHAnsi"/>
          <w:sz w:val="22"/>
          <w:szCs w:val="22"/>
          <w:lang w:val="pl-PL"/>
        </w:rPr>
        <w:t>składa</w:t>
      </w:r>
      <w:r w:rsidRPr="00C1259E">
        <w:rPr>
          <w:rFonts w:asciiTheme="minorHAnsi" w:hAnsiTheme="minorHAnsi" w:cstheme="minorHAnsi"/>
          <w:bCs/>
          <w:sz w:val="22"/>
          <w:szCs w:val="22"/>
          <w:lang w:val="pl-PL"/>
        </w:rPr>
        <w:t xml:space="preserve"> się na </w:t>
      </w:r>
      <w:r w:rsidRPr="00C1259E">
        <w:rPr>
          <w:rFonts w:asciiTheme="minorHAnsi" w:hAnsiTheme="minorHAnsi" w:cstheme="minorHAnsi"/>
          <w:sz w:val="22"/>
          <w:szCs w:val="22"/>
          <w:lang w:val="pl-PL"/>
        </w:rPr>
        <w:t>formularzu ofertowym stanowiący załącznik nr 2 do SIWZ.</w:t>
      </w:r>
    </w:p>
    <w:p w:rsidR="008F1B29" w:rsidRPr="00C1259E" w:rsidRDefault="008F1B29" w:rsidP="008F1B29">
      <w:pPr>
        <w:widowControl/>
        <w:numPr>
          <w:ilvl w:val="0"/>
          <w:numId w:val="19"/>
        </w:numPr>
        <w:tabs>
          <w:tab w:val="left" w:pos="792"/>
        </w:tabs>
        <w:suppressAutoHyphens/>
        <w:autoSpaceDE/>
        <w:autoSpaceDN/>
        <w:adjustRightInd/>
        <w:spacing w:before="120" w:after="120"/>
        <w:ind w:hanging="357"/>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Oferta powinna zawierać co najmniej:</w:t>
      </w:r>
    </w:p>
    <w:p w:rsidR="008F1B29" w:rsidRPr="00C1259E" w:rsidRDefault="008F1B29" w:rsidP="008F1B29">
      <w:pPr>
        <w:widowControl/>
        <w:numPr>
          <w:ilvl w:val="0"/>
          <w:numId w:val="22"/>
        </w:numPr>
        <w:tabs>
          <w:tab w:val="left" w:pos="792"/>
        </w:tabs>
        <w:suppressAutoHyphens/>
        <w:autoSpaceDE/>
        <w:autoSpaceDN/>
        <w:adjustRightInd/>
        <w:spacing w:before="120" w:after="120"/>
        <w:ind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wskazanie ceny za realizację zamówienia;</w:t>
      </w:r>
    </w:p>
    <w:p w:rsidR="008F1B29" w:rsidRPr="00C1259E" w:rsidRDefault="008F1B29" w:rsidP="008F1B29">
      <w:pPr>
        <w:widowControl/>
        <w:numPr>
          <w:ilvl w:val="0"/>
          <w:numId w:val="22"/>
        </w:numPr>
        <w:tabs>
          <w:tab w:val="left" w:pos="792"/>
        </w:tabs>
        <w:suppressAutoHyphens/>
        <w:autoSpaceDE/>
        <w:autoSpaceDN/>
        <w:adjustRightInd/>
        <w:spacing w:before="120" w:after="120"/>
        <w:ind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Wskazanie kwalifikacji zawodowych i doświadczenia osób wyznaczonych do realizacji zamówienia, zgodnie z sekcją</w:t>
      </w:r>
      <w:r w:rsidR="00AB1F45">
        <w:rPr>
          <w:rFonts w:asciiTheme="minorHAnsi" w:hAnsiTheme="minorHAnsi" w:cstheme="minorHAnsi"/>
          <w:bCs/>
          <w:sz w:val="22"/>
          <w:szCs w:val="22"/>
          <w:lang w:val="pl-PL"/>
        </w:rPr>
        <w:t xml:space="preserve"> </w:t>
      </w:r>
      <w:r w:rsidRPr="00C1259E">
        <w:rPr>
          <w:rFonts w:asciiTheme="minorHAnsi" w:hAnsiTheme="minorHAnsi" w:cstheme="minorHAnsi"/>
          <w:bCs/>
          <w:sz w:val="22"/>
          <w:szCs w:val="22"/>
          <w:lang w:val="pl-PL"/>
        </w:rPr>
        <w:t>III</w:t>
      </w:r>
      <w:r w:rsidR="00AB1F45">
        <w:rPr>
          <w:rFonts w:asciiTheme="minorHAnsi" w:hAnsiTheme="minorHAnsi" w:cstheme="minorHAnsi"/>
          <w:bCs/>
          <w:sz w:val="22"/>
          <w:szCs w:val="22"/>
          <w:lang w:val="pl-PL"/>
        </w:rPr>
        <w:t xml:space="preserve"> </w:t>
      </w:r>
      <w:r w:rsidRPr="00C1259E">
        <w:rPr>
          <w:rFonts w:asciiTheme="minorHAnsi" w:hAnsiTheme="minorHAnsi" w:cstheme="minorHAnsi"/>
          <w:bCs/>
          <w:sz w:val="22"/>
          <w:szCs w:val="22"/>
          <w:lang w:val="pl-PL"/>
        </w:rPr>
        <w:t xml:space="preserve">SIWZ, jeżeli Wykonawca wskazuje osoby z kwalifikacjami zawodowymi i doświadczeniem będącymi kryteriami oceny ofert składa wykaz </w:t>
      </w:r>
      <w:r w:rsidRPr="00C1259E">
        <w:rPr>
          <w:rFonts w:asciiTheme="minorHAnsi" w:hAnsiTheme="minorHAnsi" w:cstheme="minorHAnsi"/>
          <w:bCs/>
          <w:sz w:val="22"/>
          <w:szCs w:val="22"/>
          <w:lang w:val="pl-PL"/>
        </w:rPr>
        <w:lastRenderedPageBreak/>
        <w:t xml:space="preserve">doświadczenia osób </w:t>
      </w:r>
      <w:r w:rsidRPr="00C1259E">
        <w:rPr>
          <w:rFonts w:asciiTheme="minorHAnsi" w:hAnsiTheme="minorHAnsi" w:cstheme="minorHAnsi"/>
          <w:sz w:val="22"/>
          <w:szCs w:val="22"/>
          <w:lang w:val="pl-PL"/>
        </w:rPr>
        <w:t>wyznaczonych do realizacji zamówienia</w:t>
      </w:r>
      <w:r w:rsidRPr="00C1259E">
        <w:rPr>
          <w:rFonts w:asciiTheme="minorHAnsi" w:hAnsiTheme="minorHAnsi" w:cstheme="minorHAnsi"/>
          <w:bCs/>
          <w:sz w:val="22"/>
          <w:szCs w:val="22"/>
          <w:lang w:val="pl-PL"/>
        </w:rPr>
        <w:t xml:space="preserve">, którego wzór stanowi załącznik nr 3 do SIWZ; </w:t>
      </w:r>
    </w:p>
    <w:p w:rsidR="008F1B29" w:rsidRPr="00C1259E" w:rsidRDefault="008F1B29" w:rsidP="008F1B29">
      <w:pPr>
        <w:widowControl/>
        <w:numPr>
          <w:ilvl w:val="0"/>
          <w:numId w:val="22"/>
        </w:numPr>
        <w:tabs>
          <w:tab w:val="left" w:pos="792"/>
        </w:tabs>
        <w:suppressAutoHyphens/>
        <w:autoSpaceDE/>
        <w:autoSpaceDN/>
        <w:adjustRightInd/>
        <w:spacing w:before="120" w:after="120"/>
        <w:ind w:hanging="357"/>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W przypadku jeżeli Wykonawca zamierza realizować zamówienie przy pomocy podwykonawcy/ów, w załączniku nr 2 do SIWZ należy wskazać część zamówienia, którego wykonanie Wykonawca zamierza powierzyć podwykonawcy/om oraz podać firmę/y podwykonawcy/ów (jeżeli dotyczy);</w:t>
      </w:r>
    </w:p>
    <w:p w:rsidR="008F1B29" w:rsidRPr="00C1259E" w:rsidRDefault="008F1B29" w:rsidP="008F1B29">
      <w:pPr>
        <w:widowControl/>
        <w:numPr>
          <w:ilvl w:val="0"/>
          <w:numId w:val="22"/>
        </w:numPr>
        <w:tabs>
          <w:tab w:val="left" w:pos="792"/>
        </w:tabs>
        <w:suppressAutoHyphens/>
        <w:autoSpaceDE/>
        <w:autoSpaceDN/>
        <w:adjustRightInd/>
        <w:spacing w:before="120" w:after="120"/>
        <w:ind w:hanging="357"/>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informacja czy wybór oferty będzie prowadził do powstania u zamawiającego obowiązków podatkowego, jeżeli tak Wykonawca wskaże nazwę (rodzaj) towaru lub usługi, których dostawa lub świadczenie prowadzić będzie do jego powstania oraz wskazuje ich wartość bez kwoty podatku </w:t>
      </w:r>
      <w:r w:rsidRPr="00C1259E">
        <w:rPr>
          <w:rFonts w:asciiTheme="minorHAnsi" w:hAnsiTheme="minorHAnsi" w:cstheme="minorHAnsi"/>
          <w:i/>
          <w:sz w:val="22"/>
          <w:szCs w:val="22"/>
          <w:lang w:val="pl-PL"/>
        </w:rPr>
        <w:t>(jeżeli dotyczy);</w:t>
      </w:r>
    </w:p>
    <w:p w:rsidR="008F1B29" w:rsidRPr="00C1259E" w:rsidRDefault="008F1B29" w:rsidP="008F1B29">
      <w:pPr>
        <w:widowControl/>
        <w:numPr>
          <w:ilvl w:val="0"/>
          <w:numId w:val="22"/>
        </w:numPr>
        <w:tabs>
          <w:tab w:val="left" w:pos="792"/>
        </w:tabs>
        <w:suppressAutoHyphens/>
        <w:autoSpaceDE/>
        <w:autoSpaceDN/>
        <w:adjustRightInd/>
        <w:spacing w:before="120" w:after="120"/>
        <w:ind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pozostałe oświadczenia i dokumenty wymagane SIWZ.</w:t>
      </w:r>
    </w:p>
    <w:p w:rsidR="008F1B29" w:rsidRPr="00C1259E" w:rsidRDefault="008F1B29" w:rsidP="008F1B29">
      <w:pPr>
        <w:widowControl/>
        <w:numPr>
          <w:ilvl w:val="0"/>
          <w:numId w:val="19"/>
        </w:numPr>
        <w:tabs>
          <w:tab w:val="left" w:pos="792"/>
        </w:tabs>
        <w:suppressAutoHyphens/>
        <w:autoSpaceDE/>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 xml:space="preserve">Oferta winna znajdować się w zamkniętej, zapieczętowanej kopercie oznaczonej nazwą i adresem Wykonawcy oraz napisem: </w:t>
      </w:r>
    </w:p>
    <w:p w:rsidR="008F1B29" w:rsidRPr="00C1259E" w:rsidRDefault="008F1B29" w:rsidP="008F1B29">
      <w:pPr>
        <w:pStyle w:val="Zwykytekst"/>
        <w:spacing w:before="120" w:after="120"/>
        <w:jc w:val="both"/>
        <w:outlineLvl w:val="0"/>
        <w:rPr>
          <w:rFonts w:asciiTheme="minorHAnsi" w:hAnsiTheme="minorHAnsi" w:cstheme="minorHAnsi"/>
          <w:b/>
          <w:sz w:val="22"/>
          <w:szCs w:val="22"/>
        </w:rPr>
      </w:pPr>
      <w:r w:rsidRPr="00221BD4">
        <w:rPr>
          <w:rFonts w:asciiTheme="minorHAnsi" w:hAnsiTheme="minorHAnsi" w:cstheme="minorHAnsi"/>
          <w:b/>
          <w:sz w:val="22"/>
          <w:szCs w:val="22"/>
        </w:rPr>
        <w:t xml:space="preserve">„Oferta w postępowaniu o zamówienie publiczne na </w:t>
      </w:r>
      <w:r w:rsidRPr="00221BD4">
        <w:rPr>
          <w:rFonts w:asciiTheme="minorHAnsi" w:hAnsiTheme="minorHAnsi" w:cstheme="minorHAnsi"/>
          <w:snapToGrid w:val="0"/>
          <w:sz w:val="22"/>
          <w:szCs w:val="22"/>
        </w:rPr>
        <w:t xml:space="preserve">wykonanie </w:t>
      </w:r>
      <w:r w:rsidR="00221BD4" w:rsidRPr="00221BD4">
        <w:rPr>
          <w:rFonts w:asciiTheme="minorHAnsi" w:hAnsiTheme="minorHAnsi" w:cstheme="minorHAnsi"/>
          <w:sz w:val="22"/>
          <w:szCs w:val="22"/>
          <w:lang w:eastAsia="en-US"/>
        </w:rPr>
        <w:t>ekspertyzy przyrodniczej dotyczącej działań ograniczających wpływ bobrów na obszarach Natura 2000: Torfowisko Wielkie Błoto PLH120080 i Jadowniki Mokre PLH120068</w:t>
      </w:r>
      <w:r w:rsidR="00221BD4">
        <w:rPr>
          <w:rFonts w:asciiTheme="minorHAnsi" w:hAnsiTheme="minorHAnsi" w:cstheme="minorHAnsi"/>
          <w:snapToGrid w:val="0"/>
          <w:sz w:val="22"/>
          <w:szCs w:val="22"/>
        </w:rPr>
        <w:t xml:space="preserve">”, </w:t>
      </w:r>
      <w:r w:rsidRPr="00075A52">
        <w:rPr>
          <w:rFonts w:asciiTheme="minorHAnsi" w:hAnsiTheme="minorHAnsi" w:cstheme="minorHAnsi"/>
          <w:snapToGrid w:val="0"/>
          <w:sz w:val="22"/>
          <w:szCs w:val="22"/>
        </w:rPr>
        <w:t>znak sprawy:</w:t>
      </w:r>
      <w:r w:rsidR="00AB1F45" w:rsidRPr="00075A52">
        <w:rPr>
          <w:rFonts w:asciiTheme="minorHAnsi" w:hAnsiTheme="minorHAnsi" w:cstheme="minorHAnsi"/>
          <w:color w:val="FF0000"/>
          <w:sz w:val="22"/>
          <w:szCs w:val="22"/>
        </w:rPr>
        <w:t xml:space="preserve"> </w:t>
      </w:r>
      <w:r w:rsidR="001F0C33">
        <w:rPr>
          <w:rFonts w:asciiTheme="minorHAnsi" w:hAnsiTheme="minorHAnsi" w:cstheme="minorHAnsi"/>
          <w:b/>
          <w:sz w:val="22"/>
          <w:szCs w:val="22"/>
          <w:lang w:eastAsia="en-US"/>
        </w:rPr>
        <w:t>ST-I.082.1.23</w:t>
      </w:r>
      <w:r w:rsidR="00B04A97" w:rsidRPr="00B04A97">
        <w:rPr>
          <w:rFonts w:asciiTheme="minorHAnsi" w:hAnsiTheme="minorHAnsi" w:cstheme="minorHAnsi"/>
          <w:b/>
          <w:sz w:val="22"/>
          <w:szCs w:val="22"/>
          <w:lang w:eastAsia="en-US"/>
        </w:rPr>
        <w:t>.2017.KS</w:t>
      </w:r>
    </w:p>
    <w:p w:rsidR="008F1B29" w:rsidRPr="00C1259E" w:rsidRDefault="008F1B29" w:rsidP="008F1B29">
      <w:pPr>
        <w:widowControl/>
        <w:numPr>
          <w:ilvl w:val="0"/>
          <w:numId w:val="19"/>
        </w:numPr>
        <w:tabs>
          <w:tab w:val="left" w:pos="792"/>
        </w:tabs>
        <w:suppressAutoHyphens/>
        <w:autoSpaceDE/>
        <w:autoSpaceDN/>
        <w:adjustRightInd/>
        <w:spacing w:before="120" w:after="120"/>
        <w:jc w:val="both"/>
        <w:rPr>
          <w:rFonts w:asciiTheme="minorHAnsi" w:hAnsiTheme="minorHAnsi" w:cstheme="minorHAnsi"/>
          <w:b/>
          <w:sz w:val="22"/>
          <w:szCs w:val="22"/>
          <w:lang w:val="pl-PL"/>
        </w:rPr>
      </w:pPr>
      <w:r w:rsidRPr="00C1259E">
        <w:rPr>
          <w:rFonts w:asciiTheme="minorHAnsi" w:hAnsiTheme="minorHAnsi" w:cstheme="minorHAnsi"/>
          <w:sz w:val="22"/>
          <w:szCs w:val="22"/>
          <w:lang w:val="pl-PL"/>
        </w:rPr>
        <w:t xml:space="preserve">Ofertę należy złożyć w siedzibie </w:t>
      </w:r>
      <w:r w:rsidRPr="00C1259E">
        <w:rPr>
          <w:rFonts w:asciiTheme="minorHAnsi" w:hAnsiTheme="minorHAnsi" w:cstheme="minorHAnsi"/>
          <w:bCs/>
          <w:sz w:val="22"/>
          <w:szCs w:val="22"/>
          <w:lang w:val="pl-PL"/>
        </w:rPr>
        <w:t>Zamawiającego</w:t>
      </w:r>
      <w:r w:rsidRPr="00C1259E">
        <w:rPr>
          <w:rFonts w:asciiTheme="minorHAnsi" w:hAnsiTheme="minorHAnsi" w:cstheme="minorHAnsi"/>
          <w:sz w:val="22"/>
          <w:szCs w:val="22"/>
          <w:lang w:val="pl-PL"/>
        </w:rPr>
        <w:t>: Regionalnej Dyrekcji Ochrony Środowiska w Krakowie, Plac Na Stawach 3, 30 -107 Kraków, pokój nr 218 (sekretariat).</w:t>
      </w:r>
      <w:r w:rsidRPr="00C1259E">
        <w:rPr>
          <w:rFonts w:asciiTheme="minorHAnsi" w:hAnsiTheme="minorHAnsi" w:cstheme="minorHAnsi"/>
          <w:b/>
          <w:sz w:val="22"/>
          <w:szCs w:val="22"/>
          <w:lang w:val="pl-PL"/>
        </w:rPr>
        <w:t xml:space="preserve"> Ter</w:t>
      </w:r>
      <w:r w:rsidR="00320B78">
        <w:rPr>
          <w:rFonts w:asciiTheme="minorHAnsi" w:hAnsiTheme="minorHAnsi" w:cstheme="minorHAnsi"/>
          <w:b/>
          <w:sz w:val="22"/>
          <w:szCs w:val="22"/>
          <w:lang w:val="pl-PL"/>
        </w:rPr>
        <w:t>min składania ofert upływa  29.08.</w:t>
      </w:r>
      <w:r w:rsidRPr="00C1259E">
        <w:rPr>
          <w:rFonts w:asciiTheme="minorHAnsi" w:hAnsiTheme="minorHAnsi" w:cstheme="minorHAnsi"/>
          <w:b/>
          <w:sz w:val="22"/>
          <w:szCs w:val="22"/>
          <w:lang w:val="pl-PL"/>
        </w:rPr>
        <w:t>2017 r. o godz. 10:00.</w:t>
      </w:r>
    </w:p>
    <w:p w:rsidR="008F1B29" w:rsidRPr="00C1259E" w:rsidRDefault="008F1B29" w:rsidP="008F1B29">
      <w:pPr>
        <w:widowControl/>
        <w:numPr>
          <w:ilvl w:val="0"/>
          <w:numId w:val="19"/>
        </w:numPr>
        <w:tabs>
          <w:tab w:val="left" w:pos="792"/>
        </w:tabs>
        <w:suppressAutoHyphens/>
        <w:autoSpaceDE/>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Wszystkie oferty otrzymane przez Zamawiającego po w/w terminie zostaną zwrócone bez otwierania.</w:t>
      </w:r>
    </w:p>
    <w:p w:rsidR="008F1B29" w:rsidRPr="00C1259E" w:rsidRDefault="008F1B29" w:rsidP="008F1B29">
      <w:pPr>
        <w:widowControl/>
        <w:numPr>
          <w:ilvl w:val="0"/>
          <w:numId w:val="19"/>
        </w:numPr>
        <w:tabs>
          <w:tab w:val="left" w:pos="792"/>
        </w:tabs>
        <w:suppressAutoHyphens/>
        <w:autoSpaceDE/>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Każdy z Wykonawców może przedstawić tylko jedną ofertę.</w:t>
      </w:r>
    </w:p>
    <w:p w:rsidR="008F1B29" w:rsidRPr="00C1259E" w:rsidRDefault="008F1B29" w:rsidP="008F1B29">
      <w:pPr>
        <w:widowControl/>
        <w:numPr>
          <w:ilvl w:val="0"/>
          <w:numId w:val="19"/>
        </w:numPr>
        <w:tabs>
          <w:tab w:val="left" w:pos="792"/>
        </w:tabs>
        <w:suppressAutoHyphens/>
        <w:autoSpaceDE/>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 xml:space="preserve">Oferta powinna być napisana w języku polskim. W wypadku złożenia w ofercie dokumentów </w:t>
      </w:r>
      <w:r w:rsidR="0026426F">
        <w:rPr>
          <w:rFonts w:asciiTheme="minorHAnsi" w:hAnsiTheme="minorHAnsi" w:cstheme="minorHAnsi"/>
          <w:bCs/>
          <w:sz w:val="22"/>
          <w:szCs w:val="22"/>
          <w:lang w:val="pl-PL"/>
        </w:rPr>
        <w:br/>
      </w:r>
      <w:r w:rsidRPr="00C1259E">
        <w:rPr>
          <w:rFonts w:asciiTheme="minorHAnsi" w:hAnsiTheme="minorHAnsi" w:cstheme="minorHAnsi"/>
          <w:bCs/>
          <w:sz w:val="22"/>
          <w:szCs w:val="22"/>
          <w:lang w:val="pl-PL"/>
        </w:rPr>
        <w:t>w języku innym niż polski, winny one zawierać tłumaczenia na język polski.</w:t>
      </w:r>
    </w:p>
    <w:p w:rsidR="008F1B29" w:rsidRPr="00C1259E" w:rsidRDefault="008F1B29" w:rsidP="008F1B29">
      <w:pPr>
        <w:widowControl/>
        <w:numPr>
          <w:ilvl w:val="0"/>
          <w:numId w:val="19"/>
        </w:numPr>
        <w:tabs>
          <w:tab w:val="left" w:pos="792"/>
        </w:tabs>
        <w:suppressAutoHyphens/>
        <w:autoSpaceDE/>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Wszelkie poprawki lub zmiany w tekście oferty musza być parafowane i datowane własnoręcznie przez osobę podpisującą ofertę.</w:t>
      </w:r>
    </w:p>
    <w:p w:rsidR="008F1B29" w:rsidRPr="00C1259E" w:rsidRDefault="008F1B29" w:rsidP="008F1B29">
      <w:pPr>
        <w:widowControl/>
        <w:numPr>
          <w:ilvl w:val="0"/>
          <w:numId w:val="19"/>
        </w:numPr>
        <w:tabs>
          <w:tab w:val="left" w:pos="792"/>
        </w:tabs>
        <w:suppressAutoHyphens/>
        <w:autoSpaceDE/>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Oferta wraz z pozostałymi załącznikami i wszystkimi wymaganymi dokumentami, powinna być podpisana przez osoby upoważnione do składania oświadczeń woli w imieniu Wykonawcy (podpisana winna być każda strona niosąca treść), zgodnie z zasadami reprezentacji Wykonawcy. Jeżeli oferta będzie podpisana przez pełnomocników, Wykonawca powinien dołączyć do oferty pełnomocnictwa, z treści których wynika umocowanie do podpisania oferty przez pełnomocników. Wszystkie pełnomocnictwa dołączone do oferty powinny być złożone w formie oryginału lub kopii potwierdzonej notarialnie.</w:t>
      </w:r>
    </w:p>
    <w:p w:rsidR="008F1B29" w:rsidRPr="00C1259E" w:rsidRDefault="008F1B29" w:rsidP="008F1B29">
      <w:pPr>
        <w:widowControl/>
        <w:numPr>
          <w:ilvl w:val="0"/>
          <w:numId w:val="19"/>
        </w:numPr>
        <w:tabs>
          <w:tab w:val="left" w:pos="792"/>
        </w:tabs>
        <w:suppressAutoHyphens/>
        <w:autoSpaceDE/>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 xml:space="preserve">Zaleca się, aby strony oferty oraz pozostałe załączniki były kolejno ponumerowane. </w:t>
      </w:r>
    </w:p>
    <w:p w:rsidR="008F1B29" w:rsidRPr="00C1259E"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Zgodnie z art. 96 ust. 3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w:t>
      </w:r>
    </w:p>
    <w:p w:rsidR="008F1B29" w:rsidRPr="00C1259E"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Nie ujawnia się informacji stanowiących tajemnicę przedsiębiorstwa w rozumieniu </w:t>
      </w:r>
      <w:hyperlink r:id="rId14" w:anchor="/hipertekst/17074707_art(8)_1?pit=2016-07-02" w:history="1">
        <w:r w:rsidRPr="00C1259E">
          <w:rPr>
            <w:rFonts w:asciiTheme="minorHAnsi" w:hAnsiTheme="minorHAnsi" w:cstheme="minorHAnsi"/>
            <w:sz w:val="22"/>
            <w:szCs w:val="22"/>
            <w:lang w:val="pl-PL"/>
          </w:rPr>
          <w:t>przepisów</w:t>
        </w:r>
      </w:hyperlink>
      <w:r w:rsidRPr="00C1259E">
        <w:rPr>
          <w:rFonts w:asciiTheme="minorHAnsi" w:hAnsiTheme="minorHAnsi" w:cstheme="minorHAnsi"/>
          <w:sz w:val="22"/>
          <w:szCs w:val="22"/>
          <w:lang w:val="pl-PL"/>
        </w:rPr>
        <w:t xml:space="preserve"> </w:t>
      </w:r>
      <w:r w:rsidR="0026426F">
        <w:rPr>
          <w:rFonts w:asciiTheme="minorHAnsi" w:hAnsiTheme="minorHAnsi" w:cstheme="minorHAnsi"/>
          <w:sz w:val="22"/>
          <w:szCs w:val="22"/>
          <w:lang w:val="pl-PL"/>
        </w:rPr>
        <w:br/>
      </w:r>
      <w:r w:rsidRPr="00C1259E">
        <w:rPr>
          <w:rFonts w:asciiTheme="minorHAnsi" w:hAnsiTheme="minorHAnsi" w:cstheme="minorHAnsi"/>
          <w:sz w:val="22"/>
          <w:szCs w:val="22"/>
          <w:lang w:val="pl-PL"/>
        </w:rPr>
        <w:t xml:space="preserve">o zwalczaniu nieuczciwej konkurencji, jeżeli wykonawca, nie później niż w terminie składania ofert, zastrzegł, że nie mogą być one udostępniane oraz wykazał, iż zastrzeżone informacje stanowią tajemnicę przedsiębiorstwa. Zaleca się, aby informacje zastrzeżone jako „tajemnica przedsiębiorstwa” były przez Wykonawcę złożone w oddzielnej wewnętrznej kopercie </w:t>
      </w:r>
      <w:r w:rsidR="0026426F">
        <w:rPr>
          <w:rFonts w:asciiTheme="minorHAnsi" w:hAnsiTheme="minorHAnsi" w:cstheme="minorHAnsi"/>
          <w:sz w:val="22"/>
          <w:szCs w:val="22"/>
          <w:lang w:val="pl-PL"/>
        </w:rPr>
        <w:br/>
      </w:r>
      <w:r w:rsidRPr="00C1259E">
        <w:rPr>
          <w:rFonts w:asciiTheme="minorHAnsi" w:hAnsiTheme="minorHAnsi" w:cstheme="minorHAnsi"/>
          <w:sz w:val="22"/>
          <w:szCs w:val="22"/>
          <w:lang w:val="pl-PL"/>
        </w:rPr>
        <w:lastRenderedPageBreak/>
        <w:t>z oznakowaniem „tajemnica przedsiębiorstwa” lub spięte, zszyte oddzielnie od pozostałych jawnych części oferty.</w:t>
      </w:r>
    </w:p>
    <w:p w:rsidR="008F1B29" w:rsidRPr="00C1259E"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Wykonawca nie może zastrzec informacji, o których mowa w art. 86 ust.4 ustawy Pzp (nazwy (firmy) oraz adresy wykonawców, a także informacje dotyczące ceny, terminu wykonania zamówienia, i warunków płatności zawartych w ofertach).</w:t>
      </w:r>
    </w:p>
    <w:p w:rsidR="008F1B29" w:rsidRPr="00C1259E"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Wykonawca może, przed upływem terminu do składania ofert, o którym mowa w sekcji V pkt. 4, zmienić lub wycofać ofertę. Powiadomienie o wprowadzeniu zmian lub wycofaniu oferty zostanie przygotowane, opieczętowane i oznaczone zgodnie z zapisami SIWZ, a koperta zostanie dodatkowo oznaczona napisem „zmiana oferty” lub „wycofanie oferty”.</w:t>
      </w:r>
    </w:p>
    <w:p w:rsidR="008F1B29" w:rsidRPr="00C1259E"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heme="minorHAnsi" w:hAnsiTheme="minorHAnsi" w:cstheme="minorHAnsi"/>
          <w:b/>
          <w:sz w:val="22"/>
          <w:szCs w:val="22"/>
          <w:lang w:val="pl-PL"/>
        </w:rPr>
      </w:pPr>
      <w:r w:rsidRPr="00C1259E">
        <w:rPr>
          <w:rFonts w:asciiTheme="minorHAnsi" w:hAnsiTheme="minorHAnsi" w:cstheme="minorHAnsi"/>
          <w:sz w:val="22"/>
          <w:szCs w:val="22"/>
          <w:lang w:val="pl-PL"/>
        </w:rPr>
        <w:t xml:space="preserve"> </w:t>
      </w:r>
      <w:r w:rsidRPr="00C1259E">
        <w:rPr>
          <w:rFonts w:asciiTheme="minorHAnsi" w:hAnsiTheme="minorHAnsi" w:cstheme="minorHAnsi"/>
          <w:b/>
          <w:sz w:val="22"/>
          <w:szCs w:val="22"/>
          <w:lang w:val="pl-PL"/>
        </w:rPr>
        <w:t>Otwarcie</w:t>
      </w:r>
      <w:r w:rsidR="00320B78">
        <w:rPr>
          <w:rFonts w:asciiTheme="minorHAnsi" w:hAnsiTheme="minorHAnsi" w:cstheme="minorHAnsi"/>
          <w:b/>
          <w:sz w:val="22"/>
          <w:szCs w:val="22"/>
          <w:u w:val="single"/>
          <w:lang w:val="pl-PL"/>
        </w:rPr>
        <w:t xml:space="preserve"> ofert nastąpi w dniu 29.08.</w:t>
      </w:r>
      <w:r w:rsidRPr="00C1259E">
        <w:rPr>
          <w:rFonts w:asciiTheme="minorHAnsi" w:hAnsiTheme="minorHAnsi" w:cstheme="minorHAnsi"/>
          <w:b/>
          <w:sz w:val="22"/>
          <w:szCs w:val="22"/>
          <w:u w:val="single"/>
          <w:lang w:val="pl-PL"/>
        </w:rPr>
        <w:t xml:space="preserve">2017 r. o godz. </w:t>
      </w:r>
      <w:r w:rsidR="00320B78">
        <w:rPr>
          <w:rFonts w:asciiTheme="minorHAnsi" w:hAnsiTheme="minorHAnsi" w:cstheme="minorHAnsi"/>
          <w:b/>
          <w:sz w:val="22"/>
          <w:szCs w:val="22"/>
          <w:u w:val="single"/>
          <w:lang w:val="pl-PL"/>
        </w:rPr>
        <w:t xml:space="preserve">10:30 </w:t>
      </w:r>
      <w:r w:rsidRPr="00C1259E">
        <w:rPr>
          <w:rFonts w:asciiTheme="minorHAnsi" w:hAnsiTheme="minorHAnsi" w:cstheme="minorHAnsi"/>
          <w:b/>
          <w:sz w:val="22"/>
          <w:szCs w:val="22"/>
          <w:lang w:val="pl-PL"/>
        </w:rPr>
        <w:t>w siedzibie Zamawiającego: Regionalnej Dyrekcji Ochrony Środowiska w Krakowie, Plac Na Stawach 3, 30 -107 Kraków, pokój nr -106 (sala konferencyjna).</w:t>
      </w:r>
    </w:p>
    <w:p w:rsidR="008F1B29" w:rsidRPr="00C1259E"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Bezpośrednio przed otwarciem ofert Zamawiający poda kwotę, jaką zamierza przeznaczyć na sfinansowanie zamówienia.</w:t>
      </w:r>
    </w:p>
    <w:p w:rsidR="008F1B29" w:rsidRPr="00C1259E"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 Podczas otwarcia ofert Zamawiający poda nazwy (firmy) oraz adresy Wykonawców którzy złożyli oferty, a także informacje dotyczące ceny, terminu wykonania zamówienia, okresu gwarancji zawarte w ofertach.</w:t>
      </w:r>
    </w:p>
    <w:p w:rsidR="008F1B29" w:rsidRPr="00C1259E" w:rsidRDefault="008F1B29" w:rsidP="008F1B29">
      <w:pPr>
        <w:widowControl/>
        <w:numPr>
          <w:ilvl w:val="0"/>
          <w:numId w:val="19"/>
        </w:numPr>
        <w:tabs>
          <w:tab w:val="left" w:pos="792"/>
        </w:tabs>
        <w:suppressAutoHyphens/>
        <w:autoSpaceDE/>
        <w:autoSpaceDN/>
        <w:adjustRightInd/>
        <w:spacing w:before="120" w:after="120"/>
        <w:ind w:left="357" w:hanging="357"/>
        <w:jc w:val="both"/>
        <w:rPr>
          <w:rFonts w:asciiTheme="minorHAnsi" w:eastAsia="Tahoma" w:hAnsiTheme="minorHAnsi" w:cstheme="minorHAnsi"/>
          <w:sz w:val="22"/>
          <w:szCs w:val="22"/>
          <w:lang w:val="pl-PL"/>
        </w:rPr>
      </w:pPr>
      <w:r w:rsidRPr="00C1259E">
        <w:rPr>
          <w:rFonts w:asciiTheme="minorHAnsi" w:hAnsiTheme="minorHAnsi" w:cstheme="minorHAnsi"/>
          <w:sz w:val="22"/>
          <w:szCs w:val="22"/>
          <w:lang w:val="pl-PL"/>
        </w:rPr>
        <w:t>Niezwłocznie</w:t>
      </w:r>
      <w:r w:rsidRPr="00C1259E">
        <w:rPr>
          <w:rFonts w:asciiTheme="minorHAnsi" w:eastAsia="Tahoma" w:hAnsiTheme="minorHAnsi" w:cstheme="minorHAnsi"/>
          <w:sz w:val="22"/>
          <w:szCs w:val="22"/>
          <w:lang w:val="pl-PL"/>
        </w:rPr>
        <w:t xml:space="preserve"> </w:t>
      </w:r>
      <w:r w:rsidRPr="00C1259E">
        <w:rPr>
          <w:rFonts w:asciiTheme="minorHAnsi" w:hAnsiTheme="minorHAnsi" w:cstheme="minorHAnsi"/>
          <w:sz w:val="22"/>
          <w:szCs w:val="22"/>
          <w:lang w:val="pl-PL"/>
        </w:rPr>
        <w:t>po otwarciu ofert Zamawiający zamieści na swojej stronie internetowej informacje dotyczące:</w:t>
      </w:r>
    </w:p>
    <w:p w:rsidR="008F1B29" w:rsidRPr="00C1259E" w:rsidRDefault="008F1B29" w:rsidP="008F1B29">
      <w:pPr>
        <w:widowControl/>
        <w:numPr>
          <w:ilvl w:val="0"/>
          <w:numId w:val="21"/>
        </w:numPr>
        <w:tabs>
          <w:tab w:val="left" w:pos="851"/>
        </w:tabs>
        <w:suppressAutoHyphens/>
        <w:overflowPunct w:val="0"/>
        <w:autoSpaceDN/>
        <w:adjustRightInd/>
        <w:spacing w:before="120" w:after="120"/>
        <w:ind w:left="935" w:hanging="357"/>
        <w:jc w:val="both"/>
        <w:rPr>
          <w:rFonts w:asciiTheme="minorHAnsi" w:eastAsia="Tahoma" w:hAnsiTheme="minorHAnsi" w:cstheme="minorHAnsi"/>
          <w:sz w:val="22"/>
          <w:szCs w:val="22"/>
          <w:lang w:val="pl-PL"/>
        </w:rPr>
      </w:pPr>
      <w:r w:rsidRPr="00C1259E">
        <w:rPr>
          <w:rFonts w:asciiTheme="minorHAnsi" w:eastAsia="Tahoma" w:hAnsiTheme="minorHAnsi" w:cstheme="minorHAnsi"/>
          <w:sz w:val="22"/>
          <w:szCs w:val="22"/>
          <w:lang w:val="pl-PL"/>
        </w:rPr>
        <w:t>kwoty jaką zamierza przeznaczyć na sfinansowanie zamówienia;</w:t>
      </w:r>
    </w:p>
    <w:p w:rsidR="008F1B29" w:rsidRPr="00C1259E" w:rsidRDefault="008F1B29" w:rsidP="008F1B29">
      <w:pPr>
        <w:widowControl/>
        <w:numPr>
          <w:ilvl w:val="0"/>
          <w:numId w:val="21"/>
        </w:numPr>
        <w:tabs>
          <w:tab w:val="left" w:pos="851"/>
        </w:tabs>
        <w:suppressAutoHyphens/>
        <w:overflowPunct w:val="0"/>
        <w:autoSpaceDN/>
        <w:adjustRightInd/>
        <w:spacing w:before="120" w:after="120"/>
        <w:ind w:left="935" w:hanging="357"/>
        <w:jc w:val="both"/>
        <w:rPr>
          <w:rFonts w:asciiTheme="minorHAnsi" w:eastAsia="Tahoma" w:hAnsiTheme="minorHAnsi" w:cstheme="minorHAnsi"/>
          <w:sz w:val="22"/>
          <w:szCs w:val="22"/>
          <w:lang w:val="pl-PL"/>
        </w:rPr>
      </w:pPr>
      <w:r w:rsidRPr="00C1259E">
        <w:rPr>
          <w:rFonts w:asciiTheme="minorHAnsi" w:eastAsia="Tahoma" w:hAnsiTheme="minorHAnsi" w:cstheme="minorHAnsi"/>
          <w:sz w:val="22"/>
          <w:szCs w:val="22"/>
          <w:lang w:val="pl-PL"/>
        </w:rPr>
        <w:t>firm oraz adresów wykonawców, którzy złożyli oferty w terminie;</w:t>
      </w:r>
    </w:p>
    <w:p w:rsidR="008F1B29" w:rsidRPr="00C1259E" w:rsidRDefault="008F1B29" w:rsidP="008F1B29">
      <w:pPr>
        <w:widowControl/>
        <w:numPr>
          <w:ilvl w:val="0"/>
          <w:numId w:val="21"/>
        </w:numPr>
        <w:tabs>
          <w:tab w:val="left" w:pos="851"/>
        </w:tabs>
        <w:suppressAutoHyphens/>
        <w:overflowPunct w:val="0"/>
        <w:autoSpaceDN/>
        <w:adjustRightInd/>
        <w:spacing w:before="120" w:after="120"/>
        <w:jc w:val="both"/>
        <w:rPr>
          <w:rFonts w:asciiTheme="minorHAnsi" w:eastAsia="Tahoma" w:hAnsiTheme="minorHAnsi" w:cstheme="minorHAnsi"/>
          <w:sz w:val="22"/>
          <w:szCs w:val="22"/>
          <w:lang w:val="pl-PL"/>
        </w:rPr>
      </w:pPr>
      <w:r w:rsidRPr="00C1259E">
        <w:rPr>
          <w:rFonts w:asciiTheme="minorHAnsi" w:eastAsia="Tahoma" w:hAnsiTheme="minorHAnsi" w:cstheme="minorHAnsi"/>
          <w:sz w:val="22"/>
          <w:szCs w:val="22"/>
          <w:lang w:val="pl-PL"/>
        </w:rPr>
        <w:t xml:space="preserve">ceny, termin wykonania zamówienia, okresy gwarancji i warunków płatności zawartych </w:t>
      </w:r>
      <w:r w:rsidR="0026426F">
        <w:rPr>
          <w:rFonts w:asciiTheme="minorHAnsi" w:eastAsia="Tahoma" w:hAnsiTheme="minorHAnsi" w:cstheme="minorHAnsi"/>
          <w:sz w:val="22"/>
          <w:szCs w:val="22"/>
          <w:lang w:val="pl-PL"/>
        </w:rPr>
        <w:br/>
      </w:r>
      <w:r w:rsidRPr="00C1259E">
        <w:rPr>
          <w:rFonts w:asciiTheme="minorHAnsi" w:eastAsia="Tahoma" w:hAnsiTheme="minorHAnsi" w:cstheme="minorHAnsi"/>
          <w:sz w:val="22"/>
          <w:szCs w:val="22"/>
          <w:lang w:val="pl-PL"/>
        </w:rPr>
        <w:t>w ofertach.</w:t>
      </w:r>
    </w:p>
    <w:p w:rsidR="008F1B29" w:rsidRPr="00C1259E" w:rsidRDefault="008F1B29" w:rsidP="008F1B29">
      <w:pPr>
        <w:widowControl/>
        <w:numPr>
          <w:ilvl w:val="0"/>
          <w:numId w:val="19"/>
        </w:numPr>
        <w:tabs>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Po złożeniu oferty Wykonawca będzie nią związany przez </w:t>
      </w:r>
      <w:r w:rsidRPr="00C1259E">
        <w:rPr>
          <w:rFonts w:asciiTheme="minorHAnsi" w:hAnsiTheme="minorHAnsi" w:cstheme="minorHAnsi"/>
          <w:b/>
          <w:sz w:val="22"/>
          <w:szCs w:val="22"/>
          <w:lang w:val="pl-PL"/>
        </w:rPr>
        <w:t>okres 60 dni</w:t>
      </w:r>
      <w:r w:rsidRPr="00C1259E">
        <w:rPr>
          <w:rFonts w:asciiTheme="minorHAnsi" w:hAnsiTheme="minorHAnsi" w:cstheme="minorHAnsi"/>
          <w:sz w:val="22"/>
          <w:szCs w:val="22"/>
          <w:lang w:val="pl-PL"/>
        </w:rPr>
        <w:t xml:space="preserve"> licząc od terminu otwarcia ofert.</w:t>
      </w:r>
    </w:p>
    <w:p w:rsidR="008F1B29" w:rsidRPr="00C1259E" w:rsidRDefault="008F1B29" w:rsidP="008F1B29">
      <w:pPr>
        <w:widowControl/>
        <w:tabs>
          <w:tab w:val="left" w:pos="792"/>
        </w:tabs>
        <w:suppressAutoHyphens/>
        <w:autoSpaceDE/>
        <w:autoSpaceDN/>
        <w:adjustRightInd/>
        <w:spacing w:before="120" w:after="120"/>
        <w:ind w:left="360"/>
        <w:jc w:val="both"/>
        <w:rPr>
          <w:rFonts w:asciiTheme="minorHAnsi" w:hAnsiTheme="minorHAnsi" w:cstheme="minorHAnsi"/>
          <w:sz w:val="22"/>
          <w:szCs w:val="22"/>
          <w:lang w:val="pl-PL"/>
        </w:rPr>
      </w:pPr>
    </w:p>
    <w:p w:rsidR="008F1B29" w:rsidRPr="00C1259E" w:rsidRDefault="008F1B29" w:rsidP="008F1B29">
      <w:pPr>
        <w:widowControl/>
        <w:numPr>
          <w:ilvl w:val="0"/>
          <w:numId w:val="1"/>
        </w:numPr>
        <w:tabs>
          <w:tab w:val="clear" w:pos="464"/>
          <w:tab w:val="num" w:pos="180"/>
        </w:tabs>
        <w:autoSpaceDE/>
        <w:autoSpaceDN/>
        <w:adjustRightInd/>
        <w:spacing w:before="120" w:after="120"/>
        <w:ind w:left="180"/>
        <w:jc w:val="both"/>
        <w:rPr>
          <w:rFonts w:asciiTheme="minorHAnsi" w:hAnsiTheme="minorHAnsi" w:cstheme="minorHAnsi"/>
          <w:b/>
          <w:sz w:val="22"/>
          <w:szCs w:val="22"/>
          <w:lang w:val="pl-PL"/>
        </w:rPr>
      </w:pPr>
      <w:r w:rsidRPr="00C1259E">
        <w:rPr>
          <w:rFonts w:asciiTheme="minorHAnsi" w:hAnsiTheme="minorHAnsi" w:cstheme="minorHAnsi"/>
          <w:b/>
          <w:sz w:val="22"/>
          <w:szCs w:val="22"/>
          <w:lang w:val="pl-PL"/>
        </w:rPr>
        <w:t>SPOSÓB OBLICZENIA CENY OFERTY</w:t>
      </w:r>
      <w:r w:rsidR="00AB1F45">
        <w:rPr>
          <w:rFonts w:asciiTheme="minorHAnsi" w:hAnsiTheme="minorHAnsi" w:cstheme="minorHAnsi"/>
          <w:b/>
          <w:sz w:val="22"/>
          <w:szCs w:val="22"/>
          <w:lang w:val="pl-PL"/>
        </w:rPr>
        <w:t xml:space="preserve"> </w:t>
      </w:r>
    </w:p>
    <w:p w:rsidR="008F1B29" w:rsidRPr="00BB37B9" w:rsidRDefault="008F1B29" w:rsidP="003F13B6">
      <w:pPr>
        <w:widowControl/>
        <w:numPr>
          <w:ilvl w:val="0"/>
          <w:numId w:val="20"/>
        </w:numPr>
        <w:tabs>
          <w:tab w:val="left" w:pos="792"/>
        </w:tabs>
        <w:suppressAutoHyphens/>
        <w:autoSpaceDE/>
        <w:autoSpaceDN/>
        <w:adjustRightInd/>
        <w:spacing w:before="120" w:after="120"/>
        <w:jc w:val="both"/>
        <w:rPr>
          <w:rFonts w:asciiTheme="minorHAnsi" w:hAnsiTheme="minorHAnsi" w:cstheme="minorHAnsi"/>
          <w:sz w:val="22"/>
          <w:szCs w:val="22"/>
          <w:lang w:val="pl-PL"/>
        </w:rPr>
      </w:pPr>
      <w:r w:rsidRPr="00BB37B9">
        <w:rPr>
          <w:rFonts w:asciiTheme="minorHAnsi" w:hAnsiTheme="minorHAnsi" w:cstheme="minorHAnsi"/>
          <w:sz w:val="22"/>
          <w:szCs w:val="22"/>
          <w:lang w:val="pl-PL"/>
        </w:rPr>
        <w:t xml:space="preserve">Zamawiający wymaga, aby Wykonawca podał w ofercie cenę ryczałtową, za wykonanie przedmiotu zamówienia w kwocie brutto </w:t>
      </w:r>
      <w:r w:rsidR="004B33F2" w:rsidRPr="00BB37B9">
        <w:rPr>
          <w:rFonts w:asciiTheme="minorHAnsi" w:hAnsiTheme="minorHAnsi" w:cstheme="minorHAnsi"/>
          <w:sz w:val="22"/>
          <w:szCs w:val="22"/>
          <w:lang w:val="pl-PL"/>
        </w:rPr>
        <w:t>dla poszczególnych etapów z podziałem na lata zamówienia.</w:t>
      </w:r>
    </w:p>
    <w:p w:rsidR="008F1B29" w:rsidRPr="00BB37B9" w:rsidRDefault="008F1B29" w:rsidP="008F1B29">
      <w:pPr>
        <w:widowControl/>
        <w:numPr>
          <w:ilvl w:val="0"/>
          <w:numId w:val="20"/>
        </w:numPr>
        <w:tabs>
          <w:tab w:val="left" w:pos="792"/>
        </w:tabs>
        <w:suppressAutoHyphens/>
        <w:autoSpaceDE/>
        <w:autoSpaceDN/>
        <w:adjustRightInd/>
        <w:spacing w:before="120" w:after="120"/>
        <w:jc w:val="both"/>
        <w:rPr>
          <w:rFonts w:asciiTheme="minorHAnsi" w:hAnsiTheme="minorHAnsi" w:cstheme="minorHAnsi"/>
          <w:sz w:val="22"/>
          <w:szCs w:val="22"/>
          <w:lang w:val="pl-PL"/>
        </w:rPr>
      </w:pPr>
      <w:r w:rsidRPr="00BB37B9">
        <w:rPr>
          <w:rFonts w:asciiTheme="minorHAnsi" w:hAnsiTheme="minorHAnsi" w:cstheme="minorHAnsi"/>
          <w:sz w:val="22"/>
          <w:szCs w:val="22"/>
          <w:lang w:val="pl-PL"/>
        </w:rPr>
        <w:t>Podana w ofercie cena winna być wyrażona w PLN.</w:t>
      </w:r>
    </w:p>
    <w:p w:rsidR="00977CD2" w:rsidRDefault="00977CD2" w:rsidP="003F13B6">
      <w:pPr>
        <w:widowControl/>
        <w:numPr>
          <w:ilvl w:val="0"/>
          <w:numId w:val="20"/>
        </w:numPr>
        <w:tabs>
          <w:tab w:val="left" w:pos="792"/>
        </w:tabs>
        <w:suppressAutoHyphens/>
        <w:autoSpaceDE/>
        <w:autoSpaceDN/>
        <w:adjustRightInd/>
        <w:spacing w:before="120" w:after="120"/>
        <w:jc w:val="both"/>
        <w:rPr>
          <w:rFonts w:asciiTheme="minorHAnsi" w:hAnsiTheme="minorHAnsi" w:cstheme="minorHAnsi"/>
          <w:sz w:val="22"/>
          <w:szCs w:val="22"/>
          <w:lang w:val="pl-PL"/>
        </w:rPr>
      </w:pPr>
      <w:r>
        <w:rPr>
          <w:rFonts w:asciiTheme="minorHAnsi" w:hAnsiTheme="minorHAnsi" w:cstheme="minorHAnsi"/>
          <w:sz w:val="22"/>
          <w:szCs w:val="22"/>
          <w:lang w:val="pl-PL"/>
        </w:rPr>
        <w:t>Zamawiający przeznacza na realizację zamówienia:</w:t>
      </w:r>
    </w:p>
    <w:p w:rsidR="00977CD2" w:rsidRPr="00BF4584" w:rsidRDefault="00977CD2" w:rsidP="00977CD2">
      <w:pPr>
        <w:widowControl/>
        <w:tabs>
          <w:tab w:val="left" w:pos="792"/>
        </w:tabs>
        <w:suppressAutoHyphens/>
        <w:autoSpaceDE/>
        <w:autoSpaceDN/>
        <w:adjustRightInd/>
        <w:spacing w:before="120" w:after="120"/>
        <w:ind w:left="360"/>
        <w:jc w:val="both"/>
        <w:rPr>
          <w:rFonts w:asciiTheme="minorHAnsi" w:hAnsiTheme="minorHAnsi" w:cstheme="minorHAnsi"/>
          <w:color w:val="FF0000"/>
          <w:sz w:val="22"/>
          <w:szCs w:val="22"/>
          <w:lang w:val="pl-PL"/>
        </w:rPr>
      </w:pPr>
      <w:r>
        <w:rPr>
          <w:rFonts w:asciiTheme="minorHAnsi" w:hAnsiTheme="minorHAnsi" w:cstheme="minorHAnsi"/>
          <w:sz w:val="22"/>
          <w:szCs w:val="22"/>
          <w:lang w:val="pl-PL"/>
        </w:rPr>
        <w:t>Etap 1</w:t>
      </w:r>
      <w:r w:rsidR="007A0C49">
        <w:rPr>
          <w:rFonts w:asciiTheme="minorHAnsi" w:hAnsiTheme="minorHAnsi" w:cstheme="minorHAnsi"/>
          <w:sz w:val="22"/>
          <w:szCs w:val="22"/>
          <w:lang w:val="pl-PL"/>
        </w:rPr>
        <w:t>(2017r.)</w:t>
      </w:r>
      <w:r w:rsidR="00BF4584">
        <w:rPr>
          <w:rFonts w:asciiTheme="minorHAnsi" w:hAnsiTheme="minorHAnsi" w:cstheme="minorHAnsi"/>
          <w:sz w:val="22"/>
          <w:szCs w:val="22"/>
          <w:lang w:val="pl-PL"/>
        </w:rPr>
        <w:t xml:space="preserve">: </w:t>
      </w:r>
      <w:r w:rsidR="00BF4584" w:rsidRPr="00027D7E">
        <w:rPr>
          <w:rFonts w:asciiTheme="minorHAnsi" w:hAnsiTheme="minorHAnsi" w:cstheme="minorHAnsi"/>
          <w:b/>
          <w:color w:val="FF0000"/>
          <w:sz w:val="22"/>
          <w:szCs w:val="22"/>
          <w:lang w:val="pl-PL"/>
        </w:rPr>
        <w:t>20 000,00 zł brutto</w:t>
      </w:r>
    </w:p>
    <w:p w:rsidR="004B33F2" w:rsidRDefault="00977CD2" w:rsidP="00977CD2">
      <w:pPr>
        <w:widowControl/>
        <w:tabs>
          <w:tab w:val="left" w:pos="792"/>
        </w:tabs>
        <w:suppressAutoHyphens/>
        <w:autoSpaceDE/>
        <w:autoSpaceDN/>
        <w:adjustRightInd/>
        <w:spacing w:before="120" w:after="120"/>
        <w:ind w:left="360"/>
        <w:jc w:val="both"/>
        <w:rPr>
          <w:rFonts w:asciiTheme="minorHAnsi" w:hAnsiTheme="minorHAnsi" w:cstheme="minorHAnsi"/>
          <w:sz w:val="22"/>
          <w:szCs w:val="22"/>
          <w:lang w:val="pl-PL"/>
        </w:rPr>
      </w:pPr>
      <w:r>
        <w:rPr>
          <w:rFonts w:asciiTheme="minorHAnsi" w:hAnsiTheme="minorHAnsi" w:cstheme="minorHAnsi"/>
          <w:sz w:val="22"/>
          <w:szCs w:val="22"/>
          <w:lang w:val="pl-PL"/>
        </w:rPr>
        <w:t>Etap 2</w:t>
      </w:r>
      <w:r w:rsidR="00027D7E">
        <w:rPr>
          <w:rFonts w:asciiTheme="minorHAnsi" w:hAnsiTheme="minorHAnsi" w:cstheme="minorHAnsi"/>
          <w:sz w:val="22"/>
          <w:szCs w:val="22"/>
          <w:lang w:val="pl-PL"/>
        </w:rPr>
        <w:t xml:space="preserve"> (</w:t>
      </w:r>
      <w:r w:rsidR="00BF4584">
        <w:rPr>
          <w:rFonts w:asciiTheme="minorHAnsi" w:hAnsiTheme="minorHAnsi" w:cstheme="minorHAnsi"/>
          <w:sz w:val="22"/>
          <w:szCs w:val="22"/>
          <w:lang w:val="pl-PL"/>
        </w:rPr>
        <w:t xml:space="preserve">lata </w:t>
      </w:r>
      <w:r w:rsidR="00027D7E">
        <w:rPr>
          <w:rFonts w:asciiTheme="minorHAnsi" w:hAnsiTheme="minorHAnsi" w:cstheme="minorHAnsi"/>
          <w:sz w:val="22"/>
          <w:szCs w:val="22"/>
          <w:lang w:val="pl-PL"/>
        </w:rPr>
        <w:t>2018-2020</w:t>
      </w:r>
      <w:r w:rsidR="007A0C49">
        <w:rPr>
          <w:rFonts w:asciiTheme="minorHAnsi" w:hAnsiTheme="minorHAnsi" w:cstheme="minorHAnsi"/>
          <w:sz w:val="22"/>
          <w:szCs w:val="22"/>
          <w:lang w:val="pl-PL"/>
        </w:rPr>
        <w:t>)</w:t>
      </w:r>
      <w:r w:rsidR="00BF4584">
        <w:rPr>
          <w:rFonts w:asciiTheme="minorHAnsi" w:hAnsiTheme="minorHAnsi" w:cstheme="minorHAnsi"/>
          <w:sz w:val="22"/>
          <w:szCs w:val="22"/>
          <w:lang w:val="pl-PL"/>
        </w:rPr>
        <w:t xml:space="preserve">: </w:t>
      </w:r>
    </w:p>
    <w:p w:rsidR="00BF4584" w:rsidRPr="00027D7E" w:rsidRDefault="00BF4584" w:rsidP="00977CD2">
      <w:pPr>
        <w:widowControl/>
        <w:tabs>
          <w:tab w:val="left" w:pos="792"/>
        </w:tabs>
        <w:suppressAutoHyphens/>
        <w:autoSpaceDE/>
        <w:autoSpaceDN/>
        <w:adjustRightInd/>
        <w:spacing w:before="120" w:after="120"/>
        <w:ind w:left="360"/>
        <w:jc w:val="both"/>
        <w:rPr>
          <w:rFonts w:asciiTheme="minorHAnsi" w:hAnsiTheme="minorHAnsi" w:cstheme="minorHAnsi"/>
          <w:b/>
          <w:color w:val="FF0000"/>
          <w:sz w:val="22"/>
          <w:szCs w:val="22"/>
          <w:lang w:val="pl-PL"/>
        </w:rPr>
      </w:pPr>
      <w:r w:rsidRPr="00027D7E">
        <w:rPr>
          <w:rFonts w:asciiTheme="minorHAnsi" w:hAnsiTheme="minorHAnsi" w:cstheme="minorHAnsi"/>
          <w:b/>
          <w:color w:val="FF0000"/>
          <w:sz w:val="22"/>
          <w:szCs w:val="22"/>
          <w:lang w:val="pl-PL"/>
        </w:rPr>
        <w:t>- 2018 rok : 5 000,00 zł brutto</w:t>
      </w:r>
    </w:p>
    <w:p w:rsidR="00BF4584" w:rsidRPr="00027D7E" w:rsidRDefault="00BF4584" w:rsidP="00977CD2">
      <w:pPr>
        <w:widowControl/>
        <w:tabs>
          <w:tab w:val="left" w:pos="792"/>
        </w:tabs>
        <w:suppressAutoHyphens/>
        <w:autoSpaceDE/>
        <w:autoSpaceDN/>
        <w:adjustRightInd/>
        <w:spacing w:before="120" w:after="120"/>
        <w:ind w:left="360"/>
        <w:jc w:val="both"/>
        <w:rPr>
          <w:rFonts w:asciiTheme="minorHAnsi" w:hAnsiTheme="minorHAnsi" w:cstheme="minorHAnsi"/>
          <w:b/>
          <w:color w:val="FF0000"/>
          <w:sz w:val="22"/>
          <w:szCs w:val="22"/>
          <w:lang w:val="pl-PL"/>
        </w:rPr>
      </w:pPr>
      <w:r w:rsidRPr="00027D7E">
        <w:rPr>
          <w:rFonts w:asciiTheme="minorHAnsi" w:hAnsiTheme="minorHAnsi" w:cstheme="minorHAnsi"/>
          <w:b/>
          <w:color w:val="FF0000"/>
          <w:sz w:val="22"/>
          <w:szCs w:val="22"/>
          <w:lang w:val="pl-PL"/>
        </w:rPr>
        <w:t>- 2019 rok : 5 000,00 zł brutto</w:t>
      </w:r>
    </w:p>
    <w:p w:rsidR="00BF4584" w:rsidRPr="00027D7E" w:rsidRDefault="00BF4584" w:rsidP="00977CD2">
      <w:pPr>
        <w:widowControl/>
        <w:tabs>
          <w:tab w:val="left" w:pos="792"/>
        </w:tabs>
        <w:suppressAutoHyphens/>
        <w:autoSpaceDE/>
        <w:autoSpaceDN/>
        <w:adjustRightInd/>
        <w:spacing w:before="120" w:after="120"/>
        <w:ind w:left="360"/>
        <w:jc w:val="both"/>
        <w:rPr>
          <w:rFonts w:asciiTheme="minorHAnsi" w:hAnsiTheme="minorHAnsi" w:cstheme="minorHAnsi"/>
          <w:b/>
          <w:color w:val="FF0000"/>
          <w:sz w:val="22"/>
          <w:szCs w:val="22"/>
          <w:lang w:val="pl-PL"/>
        </w:rPr>
      </w:pPr>
      <w:r w:rsidRPr="00027D7E">
        <w:rPr>
          <w:rFonts w:asciiTheme="minorHAnsi" w:hAnsiTheme="minorHAnsi" w:cstheme="minorHAnsi"/>
          <w:b/>
          <w:color w:val="FF0000"/>
          <w:sz w:val="22"/>
          <w:szCs w:val="22"/>
          <w:lang w:val="pl-PL"/>
        </w:rPr>
        <w:t xml:space="preserve">- 2020 rok : 5 000,00 zł brutto </w:t>
      </w:r>
    </w:p>
    <w:p w:rsidR="008F1B29" w:rsidRPr="00C1259E" w:rsidRDefault="008F1B29" w:rsidP="008F1B29">
      <w:pPr>
        <w:widowControl/>
        <w:numPr>
          <w:ilvl w:val="0"/>
          <w:numId w:val="20"/>
        </w:numPr>
        <w:tabs>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Cena musi uwzględniać wszystkie wymagania SIWZ wraz z załącznikami oraz obejmować wszelkie koszty, jakie poniesie Wykonawca z tytułu należytej realizacji zamówienia. </w:t>
      </w:r>
    </w:p>
    <w:p w:rsidR="008F1B29" w:rsidRPr="00C1259E" w:rsidRDefault="008F1B29" w:rsidP="008F1B29">
      <w:pPr>
        <w:widowControl/>
        <w:numPr>
          <w:ilvl w:val="0"/>
          <w:numId w:val="20"/>
        </w:numPr>
        <w:tabs>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Rozliczenia między Zamawiającym a Wykonawcą będą prowadzone w polskich złotych.</w:t>
      </w:r>
    </w:p>
    <w:p w:rsidR="008F1B29" w:rsidRPr="00C1259E" w:rsidRDefault="008F1B29" w:rsidP="008F1B29">
      <w:pPr>
        <w:widowControl/>
        <w:numPr>
          <w:ilvl w:val="0"/>
          <w:numId w:val="20"/>
        </w:numPr>
        <w:tabs>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lastRenderedPageBreak/>
        <w:t>Cena musi być podana z dokładnością do dwóch miejsc po przecinku.</w:t>
      </w:r>
    </w:p>
    <w:p w:rsidR="008F1B29" w:rsidRPr="00C1259E" w:rsidRDefault="008F1B29" w:rsidP="008F1B29">
      <w:pPr>
        <w:widowControl/>
        <w:numPr>
          <w:ilvl w:val="0"/>
          <w:numId w:val="20"/>
        </w:numPr>
        <w:tabs>
          <w:tab w:val="left" w:pos="792"/>
        </w:tabs>
        <w:suppressAutoHyphens/>
        <w:autoSpaceDE/>
        <w:autoSpaceDN/>
        <w:adjustRightInd/>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8F1B29" w:rsidRPr="00C1259E" w:rsidRDefault="008F1B29" w:rsidP="008F1B29">
      <w:pPr>
        <w:widowControl/>
        <w:tabs>
          <w:tab w:val="left" w:pos="792"/>
        </w:tabs>
        <w:suppressAutoHyphens/>
        <w:autoSpaceDE/>
        <w:autoSpaceDN/>
        <w:adjustRightInd/>
        <w:spacing w:before="120" w:after="120"/>
        <w:ind w:left="360"/>
        <w:jc w:val="both"/>
        <w:rPr>
          <w:rFonts w:asciiTheme="minorHAnsi" w:hAnsiTheme="minorHAnsi" w:cstheme="minorHAnsi"/>
          <w:sz w:val="22"/>
          <w:szCs w:val="22"/>
          <w:lang w:val="pl-PL"/>
        </w:rPr>
      </w:pPr>
    </w:p>
    <w:p w:rsidR="008F1B29" w:rsidRPr="00C1259E" w:rsidRDefault="008F1B29" w:rsidP="008F1B29">
      <w:pPr>
        <w:widowControl/>
        <w:numPr>
          <w:ilvl w:val="0"/>
          <w:numId w:val="1"/>
        </w:numPr>
        <w:tabs>
          <w:tab w:val="clear" w:pos="464"/>
          <w:tab w:val="num" w:pos="180"/>
        </w:tabs>
        <w:autoSpaceDE/>
        <w:autoSpaceDN/>
        <w:adjustRightInd/>
        <w:spacing w:before="120" w:after="120"/>
        <w:ind w:left="180"/>
        <w:jc w:val="both"/>
        <w:rPr>
          <w:rFonts w:asciiTheme="minorHAnsi" w:hAnsiTheme="minorHAnsi" w:cstheme="minorHAnsi"/>
          <w:b/>
          <w:sz w:val="22"/>
          <w:szCs w:val="22"/>
          <w:lang w:val="pl-PL"/>
        </w:rPr>
      </w:pPr>
      <w:r w:rsidRPr="00C1259E">
        <w:rPr>
          <w:rFonts w:asciiTheme="minorHAnsi" w:hAnsiTheme="minorHAnsi" w:cstheme="minorHAnsi"/>
          <w:b/>
          <w:sz w:val="22"/>
          <w:szCs w:val="22"/>
          <w:lang w:val="pl-PL"/>
        </w:rPr>
        <w:t>KRYTERIA WYBORU I OCENY OFERT</w:t>
      </w:r>
    </w:p>
    <w:p w:rsidR="008F1B29" w:rsidRPr="00C1259E" w:rsidRDefault="008F1B29" w:rsidP="008F1B29">
      <w:pPr>
        <w:widowControl/>
        <w:numPr>
          <w:ilvl w:val="0"/>
          <w:numId w:val="6"/>
        </w:numPr>
        <w:tabs>
          <w:tab w:val="clear" w:pos="720"/>
          <w:tab w:val="left" w:pos="851"/>
        </w:tabs>
        <w:overflowPunct w:val="0"/>
        <w:spacing w:before="120" w:after="120"/>
        <w:ind w:left="36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Z uwagi na fakt, że kwalifikacje i doświadczenie osób wyznaczonych do realizacji zamówienia ma znaczący wpływ na jakość wykonania zamówienia, Zamawiający stosuje kryterium: „Doświadczenie osób wyznaczonych do realizacji zamówienia”.</w:t>
      </w:r>
    </w:p>
    <w:p w:rsidR="008F1B29" w:rsidRPr="00C1259E" w:rsidRDefault="008F1B29" w:rsidP="008F1B29">
      <w:pPr>
        <w:widowControl/>
        <w:numPr>
          <w:ilvl w:val="0"/>
          <w:numId w:val="6"/>
        </w:numPr>
        <w:tabs>
          <w:tab w:val="clear" w:pos="720"/>
          <w:tab w:val="left" w:pos="851"/>
        </w:tabs>
        <w:overflowPunct w:val="0"/>
        <w:spacing w:before="120" w:after="120"/>
        <w:ind w:left="36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Opis kryteriów, którymi Zamawiający będzie kierował się przy wyborze ofert, wraz z podaniem znaczenia tych kryteriów i sposobu oceny ofert:</w:t>
      </w:r>
    </w:p>
    <w:p w:rsidR="008F1B29" w:rsidRPr="00C1259E" w:rsidRDefault="008F1B29" w:rsidP="008F1B29">
      <w:pPr>
        <w:pStyle w:val="Tekstpodstawowy3"/>
        <w:widowControl/>
        <w:numPr>
          <w:ilvl w:val="0"/>
          <w:numId w:val="12"/>
        </w:numPr>
        <w:autoSpaceDE/>
        <w:autoSpaceDN/>
        <w:adjustRightInd/>
        <w:spacing w:after="0"/>
        <w:ind w:left="1068"/>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1 kryterium</w:t>
      </w:r>
      <w:r w:rsidRPr="00C1259E">
        <w:rPr>
          <w:rFonts w:asciiTheme="minorHAnsi" w:hAnsiTheme="minorHAnsi" w:cstheme="minorHAnsi"/>
          <w:sz w:val="22"/>
          <w:szCs w:val="22"/>
          <w:u w:val="single"/>
          <w:lang w:val="pl-PL"/>
        </w:rPr>
        <w:t>: cena brutto</w:t>
      </w:r>
      <w:r w:rsidRPr="00C1259E">
        <w:rPr>
          <w:rFonts w:asciiTheme="minorHAnsi" w:hAnsiTheme="minorHAnsi" w:cstheme="minorHAnsi"/>
          <w:sz w:val="22"/>
          <w:szCs w:val="22"/>
          <w:lang w:val="pl-PL"/>
        </w:rPr>
        <w:t xml:space="preserve"> </w:t>
      </w:r>
      <w:r w:rsidRPr="00C1259E">
        <w:rPr>
          <w:rFonts w:asciiTheme="minorHAnsi" w:hAnsiTheme="minorHAnsi" w:cstheme="minorHAnsi"/>
          <w:sz w:val="22"/>
          <w:szCs w:val="22"/>
          <w:u w:val="single"/>
          <w:lang w:val="pl-PL"/>
        </w:rPr>
        <w:t>z wagą 60 %</w:t>
      </w:r>
      <w:r w:rsidRPr="00C1259E">
        <w:rPr>
          <w:rFonts w:asciiTheme="minorHAnsi" w:hAnsiTheme="minorHAnsi" w:cstheme="minorHAnsi"/>
          <w:sz w:val="22"/>
          <w:szCs w:val="22"/>
          <w:lang w:val="pl-PL"/>
        </w:rPr>
        <w:t xml:space="preserve"> (gdzie 1% =1 pkt)</w:t>
      </w:r>
    </w:p>
    <w:p w:rsidR="008F1B29" w:rsidRPr="00C1259E" w:rsidRDefault="008F1B29" w:rsidP="008F1B29">
      <w:pPr>
        <w:widowControl/>
        <w:tabs>
          <w:tab w:val="left" w:pos="851"/>
        </w:tabs>
        <w:overflowPunct w:val="0"/>
        <w:spacing w:before="120" w:after="120"/>
        <w:ind w:left="360"/>
        <w:rPr>
          <w:rFonts w:asciiTheme="minorHAnsi" w:hAnsiTheme="minorHAnsi" w:cstheme="minorHAnsi"/>
          <w:sz w:val="22"/>
          <w:szCs w:val="22"/>
          <w:lang w:val="pl-PL"/>
        </w:rPr>
      </w:pPr>
      <w:r w:rsidRPr="00C1259E">
        <w:rPr>
          <w:rFonts w:asciiTheme="minorHAnsi" w:hAnsiTheme="minorHAnsi" w:cstheme="minorHAnsi"/>
          <w:b/>
          <w:bCs/>
          <w:sz w:val="22"/>
          <w:szCs w:val="22"/>
          <w:lang w:val="pl-PL"/>
        </w:rPr>
        <w:t>Kryterium ceny</w:t>
      </w:r>
      <w:r w:rsidRPr="00C1259E">
        <w:rPr>
          <w:rFonts w:asciiTheme="minorHAnsi" w:hAnsiTheme="minorHAnsi" w:cstheme="minorHAnsi"/>
          <w:b/>
          <w:sz w:val="22"/>
          <w:szCs w:val="22"/>
          <w:lang w:val="pl-PL"/>
        </w:rPr>
        <w:t xml:space="preserve"> zostanie wyliczona wg. wzoru:</w:t>
      </w:r>
      <w:r w:rsidR="00AB1F45">
        <w:rPr>
          <w:rFonts w:asciiTheme="minorHAnsi" w:hAnsiTheme="minorHAnsi" w:cstheme="minorHAnsi"/>
          <w:b/>
          <w:sz w:val="22"/>
          <w:szCs w:val="22"/>
          <w:lang w:val="pl-PL"/>
        </w:rPr>
        <w:t xml:space="preserve"> </w:t>
      </w:r>
    </w:p>
    <w:p w:rsidR="008F1B29" w:rsidRPr="00C1259E" w:rsidRDefault="00AB1F45" w:rsidP="008F1B29">
      <w:pPr>
        <w:pStyle w:val="Tekstpodstawowy3"/>
        <w:spacing w:before="120"/>
        <w:ind w:left="717"/>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008F1B29" w:rsidRPr="00C1259E">
        <w:rPr>
          <w:rFonts w:asciiTheme="minorHAnsi" w:hAnsiTheme="minorHAnsi" w:cstheme="minorHAnsi"/>
          <w:sz w:val="22"/>
          <w:szCs w:val="22"/>
          <w:lang w:val="pl-PL"/>
        </w:rPr>
        <w:t xml:space="preserve"> C</w:t>
      </w:r>
      <w:r w:rsidR="008F1B29" w:rsidRPr="00C1259E">
        <w:rPr>
          <w:rFonts w:asciiTheme="minorHAnsi" w:hAnsiTheme="minorHAnsi" w:cstheme="minorHAnsi"/>
          <w:sz w:val="22"/>
          <w:szCs w:val="22"/>
          <w:vertAlign w:val="subscript"/>
          <w:lang w:val="pl-PL"/>
        </w:rPr>
        <w:t>minimalna</w:t>
      </w:r>
    </w:p>
    <w:p w:rsidR="008F1B29" w:rsidRPr="00C1259E" w:rsidRDefault="008F1B29" w:rsidP="008F1B29">
      <w:pPr>
        <w:spacing w:before="120" w:after="120"/>
        <w:ind w:left="717"/>
        <w:rPr>
          <w:rFonts w:asciiTheme="minorHAnsi" w:hAnsiTheme="minorHAnsi" w:cstheme="minorHAnsi"/>
          <w:sz w:val="22"/>
          <w:szCs w:val="22"/>
          <w:vertAlign w:val="subscript"/>
          <w:lang w:val="pl-PL"/>
        </w:rPr>
      </w:pPr>
      <w:r w:rsidRPr="00C1259E">
        <w:rPr>
          <w:rFonts w:asciiTheme="minorHAnsi" w:hAnsiTheme="minorHAnsi" w:cstheme="minorHAnsi"/>
          <w:sz w:val="22"/>
          <w:szCs w:val="22"/>
          <w:lang w:val="pl-PL"/>
        </w:rPr>
        <w:t xml:space="preserve">C = </w:t>
      </w:r>
      <w:r w:rsidRPr="00C1259E">
        <w:rPr>
          <w:rFonts w:asciiTheme="minorHAnsi" w:hAnsiTheme="minorHAnsi" w:cstheme="minorHAnsi"/>
          <w:sz w:val="22"/>
          <w:szCs w:val="22"/>
          <w:vertAlign w:val="superscript"/>
          <w:lang w:val="pl-PL"/>
        </w:rPr>
        <w:t>________________</w:t>
      </w:r>
      <w:r w:rsidR="00AB1F45">
        <w:rPr>
          <w:rFonts w:asciiTheme="minorHAnsi" w:hAnsiTheme="minorHAnsi" w:cstheme="minorHAnsi"/>
          <w:sz w:val="22"/>
          <w:szCs w:val="22"/>
          <w:vertAlign w:val="superscript"/>
          <w:lang w:val="pl-PL"/>
        </w:rPr>
        <w:t xml:space="preserve"> </w:t>
      </w:r>
      <w:r w:rsidRPr="00C1259E">
        <w:rPr>
          <w:rFonts w:asciiTheme="minorHAnsi" w:hAnsiTheme="minorHAnsi" w:cstheme="minorHAnsi"/>
          <w:sz w:val="22"/>
          <w:szCs w:val="22"/>
          <w:lang w:val="pl-PL"/>
        </w:rPr>
        <w:t>x</w:t>
      </w:r>
      <w:r w:rsidR="00AB1F45">
        <w:rPr>
          <w:rFonts w:asciiTheme="minorHAnsi" w:hAnsiTheme="minorHAnsi" w:cstheme="minorHAnsi"/>
          <w:sz w:val="22"/>
          <w:szCs w:val="22"/>
          <w:lang w:val="pl-PL"/>
        </w:rPr>
        <w:t xml:space="preserve"> </w:t>
      </w:r>
      <w:r w:rsidRPr="00C1259E">
        <w:rPr>
          <w:rFonts w:asciiTheme="minorHAnsi" w:hAnsiTheme="minorHAnsi" w:cstheme="minorHAnsi"/>
          <w:sz w:val="22"/>
          <w:szCs w:val="22"/>
          <w:lang w:val="pl-PL"/>
        </w:rPr>
        <w:t xml:space="preserve">60 </w:t>
      </w:r>
    </w:p>
    <w:p w:rsidR="008F1B29" w:rsidRPr="00C1259E" w:rsidRDefault="00AB1F45" w:rsidP="008F1B29">
      <w:pPr>
        <w:pStyle w:val="Tekstpodstawowy3"/>
        <w:spacing w:before="120"/>
        <w:ind w:left="717"/>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008F1B29" w:rsidRPr="00C1259E">
        <w:rPr>
          <w:rFonts w:asciiTheme="minorHAnsi" w:hAnsiTheme="minorHAnsi" w:cstheme="minorHAnsi"/>
          <w:sz w:val="22"/>
          <w:szCs w:val="22"/>
          <w:lang w:val="pl-PL"/>
        </w:rPr>
        <w:t xml:space="preserve"> C</w:t>
      </w:r>
      <w:r w:rsidR="008F1B29" w:rsidRPr="00C1259E">
        <w:rPr>
          <w:rFonts w:asciiTheme="minorHAnsi" w:hAnsiTheme="minorHAnsi" w:cstheme="minorHAnsi"/>
          <w:sz w:val="22"/>
          <w:szCs w:val="22"/>
          <w:vertAlign w:val="subscript"/>
          <w:lang w:val="pl-PL"/>
        </w:rPr>
        <w:t>oferta</w:t>
      </w:r>
    </w:p>
    <w:p w:rsidR="008F1B29" w:rsidRPr="00C1259E" w:rsidRDefault="008F1B29" w:rsidP="008F1B29">
      <w:pPr>
        <w:spacing w:before="120" w:after="120"/>
        <w:ind w:left="717"/>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gdzie:</w:t>
      </w:r>
    </w:p>
    <w:p w:rsidR="008F1B29" w:rsidRPr="00C1259E" w:rsidRDefault="008F1B29" w:rsidP="008F1B29">
      <w:pPr>
        <w:pStyle w:val="Tekstpodstawowy3"/>
        <w:spacing w:before="120"/>
        <w:ind w:left="717"/>
        <w:rPr>
          <w:rFonts w:asciiTheme="minorHAnsi" w:hAnsiTheme="minorHAnsi" w:cstheme="minorHAnsi"/>
          <w:sz w:val="22"/>
          <w:szCs w:val="22"/>
          <w:lang w:val="pl-PL"/>
        </w:rPr>
      </w:pPr>
      <w:r w:rsidRPr="00C1259E">
        <w:rPr>
          <w:rFonts w:asciiTheme="minorHAnsi" w:hAnsiTheme="minorHAnsi" w:cstheme="minorHAnsi"/>
          <w:sz w:val="22"/>
          <w:szCs w:val="22"/>
          <w:lang w:val="pl-PL"/>
        </w:rPr>
        <w:t>C</w:t>
      </w:r>
      <w:r w:rsidRPr="00C1259E">
        <w:rPr>
          <w:rFonts w:asciiTheme="minorHAnsi" w:hAnsiTheme="minorHAnsi" w:cstheme="minorHAnsi"/>
          <w:sz w:val="22"/>
          <w:szCs w:val="22"/>
          <w:vertAlign w:val="subscript"/>
          <w:lang w:val="pl-PL"/>
        </w:rPr>
        <w:t>minimalna</w:t>
      </w:r>
      <w:r w:rsidRPr="00C1259E">
        <w:rPr>
          <w:rFonts w:asciiTheme="minorHAnsi" w:hAnsiTheme="minorHAnsi" w:cstheme="minorHAnsi"/>
          <w:sz w:val="22"/>
          <w:szCs w:val="22"/>
          <w:lang w:val="pl-PL"/>
        </w:rPr>
        <w:t xml:space="preserve"> – najniższa cena spośród ofert niepodlegających odrzuceniu,</w:t>
      </w:r>
    </w:p>
    <w:p w:rsidR="008F1B29" w:rsidRPr="00C1259E" w:rsidRDefault="008F1B29" w:rsidP="008F1B29">
      <w:pPr>
        <w:pStyle w:val="Tekstpodstawowy3"/>
        <w:spacing w:before="120"/>
        <w:ind w:left="717"/>
        <w:rPr>
          <w:rFonts w:asciiTheme="minorHAnsi" w:hAnsiTheme="minorHAnsi" w:cstheme="minorHAnsi"/>
          <w:sz w:val="22"/>
          <w:szCs w:val="22"/>
          <w:lang w:val="pl-PL"/>
        </w:rPr>
      </w:pPr>
      <w:r w:rsidRPr="00C1259E">
        <w:rPr>
          <w:rFonts w:asciiTheme="minorHAnsi" w:hAnsiTheme="minorHAnsi" w:cstheme="minorHAnsi"/>
          <w:sz w:val="22"/>
          <w:szCs w:val="22"/>
          <w:lang w:val="pl-PL"/>
        </w:rPr>
        <w:t>C</w:t>
      </w:r>
      <w:r w:rsidRPr="00C1259E">
        <w:rPr>
          <w:rFonts w:asciiTheme="minorHAnsi" w:hAnsiTheme="minorHAnsi" w:cstheme="minorHAnsi"/>
          <w:sz w:val="22"/>
          <w:szCs w:val="22"/>
          <w:vertAlign w:val="subscript"/>
          <w:lang w:val="pl-PL"/>
        </w:rPr>
        <w:t>oferta</w:t>
      </w:r>
      <w:r w:rsidRPr="00C1259E">
        <w:rPr>
          <w:rFonts w:asciiTheme="minorHAnsi" w:hAnsiTheme="minorHAnsi" w:cstheme="minorHAnsi"/>
          <w:sz w:val="22"/>
          <w:szCs w:val="22"/>
          <w:lang w:val="pl-PL"/>
        </w:rPr>
        <w:t xml:space="preserve"> – cena oferty badanej,</w:t>
      </w:r>
    </w:p>
    <w:p w:rsidR="008F1B29" w:rsidRPr="00C1259E" w:rsidRDefault="008F1B29" w:rsidP="008F1B29">
      <w:pPr>
        <w:pStyle w:val="Tekstpodstawowy3"/>
        <w:spacing w:before="120"/>
        <w:ind w:left="717"/>
        <w:rPr>
          <w:rFonts w:asciiTheme="minorHAnsi" w:hAnsiTheme="minorHAnsi" w:cstheme="minorHAnsi"/>
          <w:sz w:val="22"/>
          <w:szCs w:val="22"/>
          <w:lang w:val="pl-PL"/>
        </w:rPr>
      </w:pPr>
      <w:r w:rsidRPr="00C1259E">
        <w:rPr>
          <w:rFonts w:asciiTheme="minorHAnsi" w:hAnsiTheme="minorHAnsi" w:cstheme="minorHAnsi"/>
          <w:sz w:val="22"/>
          <w:szCs w:val="22"/>
          <w:lang w:val="pl-PL"/>
        </w:rPr>
        <w:t>Przeliczenia dokonywane będą z dokładnością do dwóch miejsc po przecinku.</w:t>
      </w:r>
    </w:p>
    <w:p w:rsidR="008F1B29" w:rsidRPr="00C1259E" w:rsidRDefault="008F1B29" w:rsidP="008F1B29">
      <w:pPr>
        <w:pStyle w:val="Tekstpodstawowy3"/>
        <w:widowControl/>
        <w:autoSpaceDE/>
        <w:autoSpaceDN/>
        <w:adjustRightInd/>
        <w:spacing w:after="0"/>
        <w:jc w:val="both"/>
        <w:rPr>
          <w:rFonts w:asciiTheme="minorHAnsi" w:hAnsiTheme="minorHAnsi" w:cstheme="minorHAnsi"/>
          <w:sz w:val="22"/>
          <w:szCs w:val="22"/>
          <w:lang w:val="pl-PL"/>
        </w:rPr>
      </w:pPr>
    </w:p>
    <w:p w:rsidR="008F1B29" w:rsidRPr="00532E9E" w:rsidRDefault="008F1B29" w:rsidP="008F1B29">
      <w:pPr>
        <w:pStyle w:val="Tekstpodstawowy3"/>
        <w:widowControl/>
        <w:numPr>
          <w:ilvl w:val="0"/>
          <w:numId w:val="12"/>
        </w:numPr>
        <w:autoSpaceDE/>
        <w:autoSpaceDN/>
        <w:adjustRightInd/>
        <w:spacing w:after="0"/>
        <w:ind w:left="630"/>
        <w:jc w:val="both"/>
        <w:rPr>
          <w:rFonts w:asciiTheme="minorHAnsi" w:hAnsiTheme="minorHAnsi" w:cstheme="minorHAnsi"/>
          <w:i/>
          <w:sz w:val="22"/>
          <w:szCs w:val="22"/>
          <w:lang w:val="pl-PL"/>
        </w:rPr>
      </w:pPr>
      <w:r w:rsidRPr="00532E9E">
        <w:rPr>
          <w:rFonts w:asciiTheme="minorHAnsi" w:hAnsiTheme="minorHAnsi" w:cstheme="minorHAnsi"/>
          <w:b/>
          <w:sz w:val="22"/>
          <w:szCs w:val="22"/>
          <w:lang w:val="pl-PL"/>
        </w:rPr>
        <w:t>2 kryterium:</w:t>
      </w:r>
      <w:r w:rsidRPr="00532E9E">
        <w:rPr>
          <w:rFonts w:asciiTheme="minorHAnsi" w:hAnsiTheme="minorHAnsi" w:cstheme="minorHAnsi"/>
          <w:sz w:val="22"/>
          <w:szCs w:val="22"/>
          <w:lang w:val="pl-PL"/>
        </w:rPr>
        <w:t xml:space="preserve"> z wagą 40 %, - doświadczenie osób wyznaczonych do realizacji zamówienia (</w:t>
      </w:r>
      <w:r w:rsidRPr="00BE7D64">
        <w:rPr>
          <w:rFonts w:asciiTheme="minorHAnsi" w:hAnsiTheme="minorHAnsi" w:cstheme="minorHAnsi"/>
          <w:b/>
          <w:sz w:val="22"/>
          <w:szCs w:val="22"/>
          <w:lang w:val="pl-PL"/>
        </w:rPr>
        <w:t>osoby te muszą być tymi sami osobami, które zostały wskazane w załączniku nr 6).</w:t>
      </w:r>
    </w:p>
    <w:p w:rsidR="005008E2" w:rsidRPr="005008E2" w:rsidRDefault="005C4F1D" w:rsidP="008F1B29">
      <w:pPr>
        <w:pStyle w:val="Tekstpodstawowy3"/>
        <w:widowControl/>
        <w:autoSpaceDE/>
        <w:autoSpaceDN/>
        <w:adjustRightInd/>
        <w:spacing w:after="0"/>
        <w:ind w:left="270"/>
        <w:jc w:val="both"/>
        <w:rPr>
          <w:rFonts w:asciiTheme="minorHAnsi" w:hAnsiTheme="minorHAnsi" w:cstheme="minorHAnsi"/>
          <w:sz w:val="22"/>
          <w:szCs w:val="22"/>
          <w:lang w:val="pl-PL" w:eastAsia="pl-PL"/>
        </w:rPr>
      </w:pPr>
      <w:r w:rsidRPr="005008E2">
        <w:rPr>
          <w:rFonts w:asciiTheme="minorHAnsi" w:hAnsiTheme="minorHAnsi" w:cstheme="minorHAnsi"/>
          <w:sz w:val="22"/>
          <w:szCs w:val="22"/>
          <w:lang w:val="pl-PL" w:eastAsia="pl-PL"/>
        </w:rPr>
        <w:t>Z</w:t>
      </w:r>
      <w:r w:rsidR="00606748">
        <w:rPr>
          <w:rFonts w:asciiTheme="minorHAnsi" w:hAnsiTheme="minorHAnsi" w:cstheme="minorHAnsi"/>
          <w:sz w:val="22"/>
          <w:szCs w:val="22"/>
          <w:lang w:val="pl-PL" w:eastAsia="pl-PL"/>
        </w:rPr>
        <w:t>a każdą</w:t>
      </w:r>
      <w:r w:rsidRPr="005008E2">
        <w:rPr>
          <w:rFonts w:asciiTheme="minorHAnsi" w:hAnsiTheme="minorHAnsi" w:cstheme="minorHAnsi"/>
          <w:sz w:val="22"/>
          <w:szCs w:val="22"/>
          <w:lang w:val="pl-PL" w:eastAsia="pl-PL"/>
        </w:rPr>
        <w:t xml:space="preserve"> </w:t>
      </w:r>
      <w:r w:rsidR="00D60FE7">
        <w:rPr>
          <w:rFonts w:asciiTheme="minorHAnsi" w:hAnsiTheme="minorHAnsi" w:cstheme="minorHAnsi"/>
          <w:sz w:val="22"/>
          <w:szCs w:val="22"/>
          <w:lang w:val="pl-PL" w:eastAsia="pl-PL"/>
        </w:rPr>
        <w:t xml:space="preserve">dodatkowo </w:t>
      </w:r>
      <w:r w:rsidR="008F1B29" w:rsidRPr="005008E2">
        <w:rPr>
          <w:rFonts w:asciiTheme="minorHAnsi" w:hAnsiTheme="minorHAnsi" w:cstheme="minorHAnsi"/>
          <w:sz w:val="22"/>
          <w:szCs w:val="22"/>
          <w:lang w:val="pl-PL" w:eastAsia="pl-PL"/>
        </w:rPr>
        <w:t xml:space="preserve">wykonaną </w:t>
      </w:r>
      <w:r w:rsidR="00221BD4" w:rsidRPr="005008E2">
        <w:rPr>
          <w:rFonts w:asciiTheme="minorHAnsi" w:hAnsiTheme="minorHAnsi" w:cstheme="minorHAnsi"/>
          <w:sz w:val="22"/>
          <w:szCs w:val="22"/>
          <w:lang w:val="pl-PL" w:eastAsia="pl-PL"/>
        </w:rPr>
        <w:t>ekspertyzę lub inwentaryzację</w:t>
      </w:r>
      <w:r w:rsidR="0052353C" w:rsidRPr="005008E2">
        <w:rPr>
          <w:rFonts w:asciiTheme="minorHAnsi" w:hAnsiTheme="minorHAnsi" w:cstheme="minorHAnsi"/>
          <w:sz w:val="22"/>
          <w:szCs w:val="22"/>
          <w:lang w:val="pl-PL" w:eastAsia="pl-PL"/>
        </w:rPr>
        <w:t xml:space="preserve"> </w:t>
      </w:r>
      <w:r w:rsidR="005008E2" w:rsidRPr="005008E2">
        <w:rPr>
          <w:rFonts w:asciiTheme="minorHAnsi" w:hAnsiTheme="minorHAnsi" w:cstheme="minorHAnsi"/>
          <w:sz w:val="22"/>
          <w:szCs w:val="22"/>
          <w:lang w:val="pl-PL" w:eastAsia="pl-PL"/>
        </w:rPr>
        <w:t xml:space="preserve"> dotyczącą bobra europejskiego </w:t>
      </w:r>
      <w:r w:rsidR="005008E2" w:rsidRPr="005008E2">
        <w:rPr>
          <w:rFonts w:asciiTheme="minorHAnsi" w:hAnsiTheme="minorHAnsi" w:cstheme="minorHAnsi"/>
          <w:i/>
          <w:sz w:val="22"/>
          <w:szCs w:val="22"/>
          <w:lang w:val="pl-PL" w:eastAsia="pl-PL"/>
        </w:rPr>
        <w:t>Castor fiber</w:t>
      </w:r>
      <w:r w:rsidR="005008E2" w:rsidRPr="005008E2">
        <w:rPr>
          <w:rFonts w:asciiTheme="minorHAnsi" w:hAnsiTheme="minorHAnsi" w:cstheme="minorHAnsi"/>
          <w:sz w:val="22"/>
          <w:szCs w:val="22"/>
          <w:lang w:val="pl-PL" w:eastAsia="pl-PL"/>
        </w:rPr>
        <w:t xml:space="preserve"> wykonawca otrzyma 20 punktów. </w:t>
      </w:r>
    </w:p>
    <w:p w:rsidR="005008E2" w:rsidRPr="005008E2" w:rsidRDefault="00606748" w:rsidP="005008E2">
      <w:pPr>
        <w:pStyle w:val="Tekstpodstawowy3"/>
        <w:widowControl/>
        <w:autoSpaceDE/>
        <w:autoSpaceDN/>
        <w:adjustRightInd/>
        <w:spacing w:after="0"/>
        <w:ind w:left="270"/>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Za każdą</w:t>
      </w:r>
      <w:r w:rsidR="005008E2" w:rsidRPr="005008E2">
        <w:rPr>
          <w:rFonts w:asciiTheme="minorHAnsi" w:hAnsiTheme="minorHAnsi" w:cstheme="minorHAnsi"/>
          <w:sz w:val="22"/>
          <w:szCs w:val="22"/>
          <w:lang w:val="pl-PL" w:eastAsia="pl-PL"/>
        </w:rPr>
        <w:t xml:space="preserve"> </w:t>
      </w:r>
      <w:r w:rsidR="00D60FE7">
        <w:rPr>
          <w:rFonts w:asciiTheme="minorHAnsi" w:hAnsiTheme="minorHAnsi" w:cstheme="minorHAnsi"/>
          <w:sz w:val="22"/>
          <w:szCs w:val="22"/>
          <w:lang w:val="pl-PL" w:eastAsia="pl-PL"/>
        </w:rPr>
        <w:t xml:space="preserve">dodatkowo </w:t>
      </w:r>
      <w:r w:rsidR="005008E2" w:rsidRPr="005008E2">
        <w:rPr>
          <w:rFonts w:asciiTheme="minorHAnsi" w:hAnsiTheme="minorHAnsi" w:cstheme="minorHAnsi"/>
          <w:sz w:val="22"/>
          <w:szCs w:val="22"/>
          <w:lang w:val="pl-PL" w:eastAsia="pl-PL"/>
        </w:rPr>
        <w:t>wykonaną ekspertyzę lub inwentaryzację w zakresie siedlisk</w:t>
      </w:r>
      <w:r w:rsidR="005008E2">
        <w:rPr>
          <w:rFonts w:asciiTheme="minorHAnsi" w:hAnsiTheme="minorHAnsi" w:cstheme="minorHAnsi"/>
          <w:sz w:val="22"/>
          <w:szCs w:val="22"/>
          <w:lang w:val="pl-PL" w:eastAsia="pl-PL"/>
        </w:rPr>
        <w:t>a</w:t>
      </w:r>
      <w:r w:rsidR="004D611F">
        <w:rPr>
          <w:rFonts w:asciiTheme="minorHAnsi" w:hAnsiTheme="minorHAnsi" w:cstheme="minorHAnsi"/>
          <w:sz w:val="22"/>
          <w:szCs w:val="22"/>
          <w:lang w:val="pl-PL" w:eastAsia="pl-PL"/>
        </w:rPr>
        <w:t xml:space="preserve"> przyrodniczego</w:t>
      </w:r>
      <w:r w:rsidR="005008E2" w:rsidRPr="005008E2">
        <w:rPr>
          <w:rFonts w:asciiTheme="minorHAnsi" w:hAnsiTheme="minorHAnsi" w:cstheme="minorHAnsi"/>
          <w:sz w:val="22"/>
          <w:szCs w:val="22"/>
          <w:lang w:val="pl-PL" w:eastAsia="pl-PL"/>
        </w:rPr>
        <w:t xml:space="preserve">: </w:t>
      </w:r>
      <w:r w:rsidR="005008E2" w:rsidRPr="005008E2">
        <w:rPr>
          <w:rFonts w:asciiTheme="minorHAnsi" w:hAnsiTheme="minorHAnsi" w:cstheme="minorHAnsi"/>
          <w:sz w:val="22"/>
          <w:szCs w:val="22"/>
          <w:lang w:val="pl-PL"/>
        </w:rPr>
        <w:t>6410 Zmiennowilgotne łąki trzęślicowe (</w:t>
      </w:r>
      <w:r w:rsidR="005008E2" w:rsidRPr="005008E2">
        <w:rPr>
          <w:rFonts w:asciiTheme="minorHAnsi" w:hAnsiTheme="minorHAnsi" w:cstheme="minorHAnsi"/>
          <w:i/>
          <w:sz w:val="22"/>
          <w:szCs w:val="22"/>
          <w:lang w:val="pl-PL"/>
        </w:rPr>
        <w:t>Molinion</w:t>
      </w:r>
      <w:r w:rsidR="005008E2" w:rsidRPr="005008E2">
        <w:rPr>
          <w:rFonts w:asciiTheme="minorHAnsi" w:hAnsiTheme="minorHAnsi" w:cstheme="minorHAnsi"/>
          <w:sz w:val="22"/>
          <w:szCs w:val="22"/>
          <w:lang w:val="pl-PL"/>
        </w:rPr>
        <w:t xml:space="preserve">) </w:t>
      </w:r>
      <w:r w:rsidR="005008E2" w:rsidRPr="005008E2">
        <w:rPr>
          <w:rFonts w:asciiTheme="minorHAnsi" w:hAnsiTheme="minorHAnsi" w:cstheme="minorHAnsi"/>
          <w:sz w:val="22"/>
          <w:szCs w:val="22"/>
          <w:lang w:val="pl-PL" w:eastAsia="pl-PL"/>
        </w:rPr>
        <w:t>lub gatunków motyli</w:t>
      </w:r>
      <w:r w:rsidR="005008E2">
        <w:rPr>
          <w:rFonts w:asciiTheme="minorHAnsi" w:hAnsiTheme="minorHAnsi" w:cstheme="minorHAnsi"/>
          <w:sz w:val="22"/>
          <w:szCs w:val="22"/>
          <w:lang w:val="pl-PL" w:eastAsia="pl-PL"/>
        </w:rPr>
        <w:t xml:space="preserve"> i ich siedlisk</w:t>
      </w:r>
      <w:r w:rsidR="005008E2" w:rsidRPr="005008E2">
        <w:rPr>
          <w:rFonts w:asciiTheme="minorHAnsi" w:hAnsiTheme="minorHAnsi" w:cstheme="minorHAnsi"/>
          <w:sz w:val="22"/>
          <w:szCs w:val="22"/>
          <w:lang w:val="pl-PL" w:eastAsia="pl-PL"/>
        </w:rPr>
        <w:t xml:space="preserve">: </w:t>
      </w:r>
      <w:r w:rsidR="005008E2" w:rsidRPr="005008E2">
        <w:rPr>
          <w:rFonts w:asciiTheme="minorHAnsi" w:hAnsiTheme="minorHAnsi" w:cstheme="minorHAnsi"/>
          <w:sz w:val="22"/>
          <w:szCs w:val="22"/>
          <w:lang w:val="pl-PL"/>
        </w:rPr>
        <w:t xml:space="preserve">1060 czerwończyk nieparek </w:t>
      </w:r>
      <w:r w:rsidR="005008E2" w:rsidRPr="005008E2">
        <w:rPr>
          <w:rFonts w:asciiTheme="minorHAnsi" w:hAnsiTheme="minorHAnsi" w:cstheme="minorHAnsi"/>
          <w:i/>
          <w:sz w:val="22"/>
          <w:szCs w:val="22"/>
          <w:lang w:val="pl-PL"/>
        </w:rPr>
        <w:t>Lycaena dispar</w:t>
      </w:r>
      <w:r w:rsidR="000268B4">
        <w:rPr>
          <w:rFonts w:asciiTheme="minorHAnsi" w:hAnsiTheme="minorHAnsi" w:cstheme="minorHAnsi"/>
          <w:sz w:val="22"/>
          <w:szCs w:val="22"/>
          <w:lang w:val="pl-PL"/>
        </w:rPr>
        <w:t xml:space="preserve"> lub </w:t>
      </w:r>
      <w:r w:rsidR="005008E2" w:rsidRPr="005008E2">
        <w:rPr>
          <w:rFonts w:asciiTheme="minorHAnsi" w:hAnsiTheme="minorHAnsi" w:cstheme="minorHAnsi"/>
          <w:sz w:val="22"/>
          <w:szCs w:val="22"/>
          <w:lang w:val="pl-PL"/>
        </w:rPr>
        <w:t xml:space="preserve">6177 modraszek telejus </w:t>
      </w:r>
      <w:r w:rsidR="005008E2" w:rsidRPr="005008E2">
        <w:rPr>
          <w:rFonts w:asciiTheme="minorHAnsi" w:hAnsiTheme="minorHAnsi" w:cstheme="minorHAnsi"/>
          <w:i/>
          <w:sz w:val="22"/>
          <w:szCs w:val="22"/>
          <w:lang w:val="pl-PL"/>
        </w:rPr>
        <w:t>Phengaris teleius</w:t>
      </w:r>
      <w:r w:rsidR="000268B4">
        <w:rPr>
          <w:rFonts w:asciiTheme="minorHAnsi" w:hAnsiTheme="minorHAnsi" w:cstheme="minorHAnsi"/>
          <w:i/>
          <w:sz w:val="22"/>
          <w:szCs w:val="22"/>
          <w:lang w:val="pl-PL"/>
        </w:rPr>
        <w:t xml:space="preserve"> </w:t>
      </w:r>
      <w:r w:rsidR="000268B4" w:rsidRPr="000268B4">
        <w:rPr>
          <w:rFonts w:asciiTheme="minorHAnsi" w:hAnsiTheme="minorHAnsi" w:cstheme="minorHAnsi"/>
          <w:sz w:val="22"/>
          <w:szCs w:val="22"/>
          <w:lang w:val="pl-PL"/>
        </w:rPr>
        <w:t>lub</w:t>
      </w:r>
      <w:r w:rsidR="005008E2" w:rsidRPr="005008E2">
        <w:rPr>
          <w:rFonts w:asciiTheme="minorHAnsi" w:hAnsiTheme="minorHAnsi" w:cstheme="minorHAnsi"/>
          <w:sz w:val="22"/>
          <w:szCs w:val="22"/>
          <w:lang w:val="pl-PL"/>
        </w:rPr>
        <w:t xml:space="preserve"> 6179 modraszek nausitous </w:t>
      </w:r>
      <w:r w:rsidR="005008E2" w:rsidRPr="005008E2">
        <w:rPr>
          <w:rFonts w:asciiTheme="minorHAnsi" w:hAnsiTheme="minorHAnsi" w:cstheme="minorHAnsi"/>
          <w:i/>
          <w:sz w:val="22"/>
          <w:szCs w:val="22"/>
          <w:lang w:val="pl-PL"/>
        </w:rPr>
        <w:t>Phengaris nausithous</w:t>
      </w:r>
      <w:r w:rsidR="000268B4">
        <w:rPr>
          <w:rFonts w:asciiTheme="minorHAnsi" w:hAnsiTheme="minorHAnsi" w:cstheme="minorHAnsi"/>
          <w:i/>
          <w:sz w:val="22"/>
          <w:szCs w:val="22"/>
          <w:lang w:val="pl-PL"/>
        </w:rPr>
        <w:t>,</w:t>
      </w:r>
      <w:r w:rsidR="005008E2" w:rsidRPr="005008E2">
        <w:rPr>
          <w:rFonts w:asciiTheme="minorHAnsi" w:hAnsiTheme="minorHAnsi" w:cstheme="minorHAnsi"/>
          <w:i/>
          <w:sz w:val="22"/>
          <w:szCs w:val="22"/>
          <w:lang w:val="pl-PL"/>
        </w:rPr>
        <w:t xml:space="preserve"> </w:t>
      </w:r>
      <w:r w:rsidR="005008E2" w:rsidRPr="005008E2">
        <w:rPr>
          <w:rFonts w:asciiTheme="minorHAnsi" w:hAnsiTheme="minorHAnsi" w:cstheme="minorHAnsi"/>
          <w:sz w:val="22"/>
          <w:szCs w:val="22"/>
          <w:lang w:val="pl-PL" w:eastAsia="pl-PL"/>
        </w:rPr>
        <w:t>wykonawca otrzyma 10 punktów.</w:t>
      </w:r>
    </w:p>
    <w:p w:rsidR="00D60FE7" w:rsidRPr="00D60FE7" w:rsidRDefault="008F1B29" w:rsidP="00D60FE7">
      <w:pPr>
        <w:pStyle w:val="Tekstpodstawowy3"/>
        <w:widowControl/>
        <w:autoSpaceDE/>
        <w:autoSpaceDN/>
        <w:adjustRightInd/>
        <w:spacing w:after="0"/>
        <w:ind w:left="270"/>
        <w:jc w:val="both"/>
        <w:rPr>
          <w:rFonts w:asciiTheme="minorHAnsi" w:hAnsiTheme="minorHAnsi" w:cstheme="minorHAnsi"/>
          <w:sz w:val="22"/>
          <w:szCs w:val="22"/>
          <w:lang w:val="pl-PL" w:eastAsia="pl-PL"/>
        </w:rPr>
      </w:pPr>
      <w:r w:rsidRPr="005008E2">
        <w:rPr>
          <w:rFonts w:asciiTheme="minorHAnsi" w:hAnsiTheme="minorHAnsi" w:cstheme="minorHAnsi"/>
          <w:sz w:val="22"/>
          <w:szCs w:val="22"/>
          <w:lang w:val="pl-PL" w:eastAsia="pl-PL"/>
        </w:rPr>
        <w:t>W ramach niniejszego kryterium można otrzymać maksymalnie 40 punktów. Wykazanie większej ilości ekspertyz lub inwentaryzacji nie oznacza przyz</w:t>
      </w:r>
      <w:r w:rsidR="00D60FE7">
        <w:rPr>
          <w:rFonts w:asciiTheme="minorHAnsi" w:hAnsiTheme="minorHAnsi" w:cstheme="minorHAnsi"/>
          <w:sz w:val="22"/>
          <w:szCs w:val="22"/>
          <w:lang w:val="pl-PL" w:eastAsia="pl-PL"/>
        </w:rPr>
        <w:t>nania dodatkowej liczby punktów.</w:t>
      </w:r>
    </w:p>
    <w:p w:rsidR="008F1B29" w:rsidRPr="00C1259E" w:rsidRDefault="008F1B29" w:rsidP="008F1B29">
      <w:pPr>
        <w:pStyle w:val="Tekstpodstawowy3"/>
        <w:widowControl/>
        <w:autoSpaceDE/>
        <w:autoSpaceDN/>
        <w:adjustRightInd/>
        <w:spacing w:after="0"/>
        <w:rPr>
          <w:rFonts w:asciiTheme="minorHAnsi" w:hAnsiTheme="minorHAnsi" w:cstheme="minorHAnsi"/>
          <w:b/>
          <w:i/>
          <w:sz w:val="22"/>
          <w:szCs w:val="22"/>
          <w:lang w:val="pl-PL"/>
        </w:rPr>
      </w:pPr>
    </w:p>
    <w:p w:rsidR="008F1B29" w:rsidRPr="00C1259E" w:rsidRDefault="008F1B29" w:rsidP="008F1B29">
      <w:pPr>
        <w:widowControl/>
        <w:tabs>
          <w:tab w:val="left" w:pos="851"/>
        </w:tabs>
        <w:overflowPunct w:val="0"/>
        <w:spacing w:before="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3. Wykaz doświadczenia osób wyznaczonych do realizacji zamówienia, sporządzony zgodnie z</w:t>
      </w:r>
      <w:r w:rsidR="0052353C">
        <w:rPr>
          <w:rFonts w:asciiTheme="minorHAnsi" w:hAnsiTheme="minorHAnsi" w:cstheme="minorHAnsi"/>
          <w:sz w:val="22"/>
          <w:szCs w:val="22"/>
          <w:lang w:val="pl-PL"/>
        </w:rPr>
        <w:t>e wzorem stanowiącym Załącznik n</w:t>
      </w:r>
      <w:r w:rsidRPr="00C1259E">
        <w:rPr>
          <w:rFonts w:asciiTheme="minorHAnsi" w:hAnsiTheme="minorHAnsi" w:cstheme="minorHAnsi"/>
          <w:sz w:val="22"/>
          <w:szCs w:val="22"/>
          <w:lang w:val="pl-PL"/>
        </w:rPr>
        <w:t xml:space="preserve">r 3 do SIWZ, nie podlega dyspozycji art. 26 ust. 3 ustawy i nie podlega uzupełnieniu. Z wykazu musi jednoznacznie wynikać doświadczenie spełniające warunki, </w:t>
      </w:r>
      <w:r w:rsidR="0052353C">
        <w:rPr>
          <w:rFonts w:asciiTheme="minorHAnsi" w:hAnsiTheme="minorHAnsi" w:cstheme="minorHAnsi"/>
          <w:sz w:val="22"/>
          <w:szCs w:val="22"/>
          <w:lang w:val="pl-PL"/>
        </w:rPr>
        <w:br/>
      </w:r>
      <w:r w:rsidRPr="00C1259E">
        <w:rPr>
          <w:rFonts w:asciiTheme="minorHAnsi" w:hAnsiTheme="minorHAnsi" w:cstheme="minorHAnsi"/>
          <w:sz w:val="22"/>
          <w:szCs w:val="22"/>
          <w:lang w:val="pl-PL"/>
        </w:rPr>
        <w:t>o których mowa wyżej, w przeciwnym razie Zamawiający nie przyzna punktów. Jeżeli Wykonawca nie złoży wraz z ofertą wykazu osób, Zamawiający przyzna Wykonawcy w tym kryterium 0 pkt.</w:t>
      </w:r>
    </w:p>
    <w:p w:rsidR="008F1B29" w:rsidRPr="00C1259E" w:rsidRDefault="008F1B29" w:rsidP="008F1B29">
      <w:pPr>
        <w:widowControl/>
        <w:tabs>
          <w:tab w:val="left" w:pos="851"/>
        </w:tabs>
        <w:overflowPunct w:val="0"/>
        <w:spacing w:before="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4. Jako najkorzystniejsza zostanie uznana oferta z najwyższą łączną oceną (ilością punktów) w wyżej wymienionych kryteriach oceny ofert. Wynik przedstawiany będzie w punktach.</w:t>
      </w:r>
    </w:p>
    <w:p w:rsidR="008F1B29" w:rsidRPr="00C1259E" w:rsidRDefault="008F1B29" w:rsidP="008F1B29">
      <w:pPr>
        <w:widowControl/>
        <w:tabs>
          <w:tab w:val="left" w:pos="851"/>
        </w:tabs>
        <w:overflowPunct w:val="0"/>
        <w:spacing w:before="120"/>
        <w:jc w:val="both"/>
        <w:rPr>
          <w:rFonts w:asciiTheme="minorHAnsi" w:hAnsiTheme="minorHAnsi" w:cstheme="minorHAnsi"/>
          <w:sz w:val="22"/>
          <w:szCs w:val="22"/>
          <w:lang w:val="pl-PL" w:eastAsia="pl-PL"/>
        </w:rPr>
      </w:pPr>
      <w:r w:rsidRPr="00C1259E">
        <w:rPr>
          <w:rFonts w:asciiTheme="minorHAnsi" w:hAnsiTheme="minorHAnsi" w:cstheme="minorHAnsi"/>
          <w:sz w:val="22"/>
          <w:szCs w:val="22"/>
          <w:lang w:val="pl-PL" w:eastAsia="pl-PL"/>
        </w:rPr>
        <w:lastRenderedPageBreak/>
        <w:t>5. Jeżeli nie można wybrać oferty najkorzystniejszej z uwagi na to, że dwie lub więcej ofert przedstawia taki sam bilans ceny i innych kryteriów oceny ofert, zamawiający spośród tych ofert wybiera ofertę z niższą ceną.</w:t>
      </w:r>
    </w:p>
    <w:p w:rsidR="008F1B29" w:rsidRPr="00C1259E" w:rsidRDefault="008F1B29" w:rsidP="008F1B29">
      <w:pPr>
        <w:widowControl/>
        <w:tabs>
          <w:tab w:val="left" w:pos="851"/>
        </w:tabs>
        <w:overflowPunct w:val="0"/>
        <w:spacing w:before="120"/>
        <w:jc w:val="both"/>
        <w:rPr>
          <w:rFonts w:asciiTheme="minorHAnsi" w:hAnsiTheme="minorHAnsi" w:cstheme="minorHAnsi"/>
          <w:sz w:val="22"/>
          <w:szCs w:val="22"/>
          <w:lang w:val="pl-PL" w:eastAsia="pl-PL"/>
        </w:rPr>
      </w:pPr>
    </w:p>
    <w:p w:rsidR="008F1B29" w:rsidRPr="00C1259E" w:rsidRDefault="008F1B29" w:rsidP="008F1B29">
      <w:pPr>
        <w:widowControl/>
        <w:numPr>
          <w:ilvl w:val="0"/>
          <w:numId w:val="1"/>
        </w:numPr>
        <w:tabs>
          <w:tab w:val="clear" w:pos="464"/>
          <w:tab w:val="num" w:pos="180"/>
        </w:tabs>
        <w:autoSpaceDE/>
        <w:autoSpaceDN/>
        <w:adjustRightInd/>
        <w:spacing w:before="120" w:after="120"/>
        <w:ind w:left="180"/>
        <w:jc w:val="both"/>
        <w:rPr>
          <w:rFonts w:asciiTheme="minorHAnsi" w:hAnsiTheme="minorHAnsi" w:cstheme="minorHAnsi"/>
          <w:sz w:val="22"/>
          <w:szCs w:val="22"/>
          <w:lang w:val="pl-PL"/>
        </w:rPr>
      </w:pPr>
      <w:bookmarkStart w:id="0" w:name="_Ref349628628"/>
      <w:r w:rsidRPr="00C1259E">
        <w:rPr>
          <w:rFonts w:asciiTheme="minorHAnsi" w:hAnsiTheme="minorHAnsi" w:cstheme="minorHAnsi"/>
          <w:b/>
          <w:sz w:val="22"/>
          <w:szCs w:val="22"/>
          <w:lang w:val="pl-PL"/>
        </w:rPr>
        <w:t>WADIUM</w:t>
      </w:r>
      <w:bookmarkEnd w:id="0"/>
    </w:p>
    <w:p w:rsidR="008F1B29" w:rsidRPr="007B7733" w:rsidRDefault="008F1B29" w:rsidP="008F1B29">
      <w:pPr>
        <w:widowControl/>
        <w:numPr>
          <w:ilvl w:val="0"/>
          <w:numId w:val="11"/>
        </w:numPr>
        <w:tabs>
          <w:tab w:val="left" w:pos="851"/>
        </w:tabs>
        <w:overflowPunct w:val="0"/>
        <w:spacing w:before="120" w:after="120"/>
        <w:jc w:val="both"/>
        <w:rPr>
          <w:rFonts w:asciiTheme="minorHAnsi" w:hAnsiTheme="minorHAnsi" w:cstheme="minorHAnsi"/>
          <w:b/>
          <w:color w:val="FF0000"/>
          <w:sz w:val="22"/>
          <w:szCs w:val="22"/>
          <w:lang w:val="pl-PL"/>
        </w:rPr>
      </w:pPr>
      <w:r w:rsidRPr="007B7733">
        <w:rPr>
          <w:rFonts w:asciiTheme="minorHAnsi" w:hAnsiTheme="minorHAnsi" w:cstheme="minorHAnsi"/>
          <w:b/>
          <w:color w:val="FF0000"/>
          <w:sz w:val="22"/>
          <w:szCs w:val="22"/>
          <w:lang w:val="pl-PL"/>
        </w:rPr>
        <w:t xml:space="preserve">Oferta musi być zabezpieczona wadium w wysokości: </w:t>
      </w:r>
      <w:r w:rsidR="00A939D8" w:rsidRPr="007B7733">
        <w:rPr>
          <w:rFonts w:asciiTheme="minorHAnsi" w:hAnsiTheme="minorHAnsi" w:cstheme="minorHAnsi"/>
          <w:b/>
          <w:color w:val="FF0000"/>
          <w:sz w:val="22"/>
          <w:szCs w:val="22"/>
          <w:lang w:val="pl-PL"/>
        </w:rPr>
        <w:t>4</w:t>
      </w:r>
      <w:r w:rsidR="00A2567A" w:rsidRPr="007B7733">
        <w:rPr>
          <w:rFonts w:asciiTheme="minorHAnsi" w:hAnsiTheme="minorHAnsi" w:cstheme="minorHAnsi"/>
          <w:b/>
          <w:color w:val="FF0000"/>
          <w:sz w:val="22"/>
          <w:szCs w:val="22"/>
          <w:lang w:val="pl-PL"/>
        </w:rPr>
        <w:t>00 zł</w:t>
      </w:r>
    </w:p>
    <w:p w:rsidR="008F1B29" w:rsidRPr="00C1259E" w:rsidRDefault="008F1B29" w:rsidP="008F1B29">
      <w:pPr>
        <w:widowControl/>
        <w:numPr>
          <w:ilvl w:val="0"/>
          <w:numId w:val="11"/>
        </w:numPr>
        <w:tabs>
          <w:tab w:val="left" w:pos="851"/>
        </w:tabs>
        <w:overflowPunct w:val="0"/>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Za datę wniesienia wadium w pieniądzu uważa się datę uznania na rachunku Zamawiającego.</w:t>
      </w:r>
    </w:p>
    <w:p w:rsidR="008F1B29" w:rsidRPr="00C1259E" w:rsidRDefault="008F1B29" w:rsidP="008F1B29">
      <w:pPr>
        <w:widowControl/>
        <w:numPr>
          <w:ilvl w:val="0"/>
          <w:numId w:val="11"/>
        </w:numPr>
        <w:tabs>
          <w:tab w:val="left" w:pos="851"/>
        </w:tabs>
        <w:overflowPunct w:val="0"/>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Wadium należy wnieść przed upływem terminu składania ofert. Dowód wniesienia wadium należy złożyć wraz z ofertą.</w:t>
      </w:r>
    </w:p>
    <w:p w:rsidR="008F1B29" w:rsidRPr="00C1259E" w:rsidRDefault="008F1B29" w:rsidP="008F1B29">
      <w:pPr>
        <w:widowControl/>
        <w:numPr>
          <w:ilvl w:val="0"/>
          <w:numId w:val="11"/>
        </w:numPr>
        <w:tabs>
          <w:tab w:val="left" w:pos="851"/>
        </w:tabs>
        <w:overflowPunct w:val="0"/>
        <w:spacing w:before="120" w:after="120"/>
        <w:jc w:val="both"/>
        <w:rPr>
          <w:rFonts w:asciiTheme="minorHAnsi" w:hAnsiTheme="minorHAnsi" w:cstheme="minorHAnsi"/>
          <w:sz w:val="22"/>
          <w:szCs w:val="22"/>
          <w:lang w:val="pl-PL"/>
        </w:rPr>
      </w:pPr>
      <w:bookmarkStart w:id="1" w:name="_Ref350456682"/>
      <w:r w:rsidRPr="00C1259E">
        <w:rPr>
          <w:rFonts w:asciiTheme="minorHAnsi" w:hAnsiTheme="minorHAnsi" w:cstheme="minorHAnsi"/>
          <w:sz w:val="22"/>
          <w:szCs w:val="22"/>
          <w:lang w:val="pl-PL"/>
        </w:rPr>
        <w:t>Wadium może być wniesione w jednej lub kilku następujących formach:</w:t>
      </w:r>
      <w:bookmarkEnd w:id="1"/>
    </w:p>
    <w:p w:rsidR="008F1B29" w:rsidRPr="00C1259E" w:rsidRDefault="008F1B29" w:rsidP="008F1B29">
      <w:pPr>
        <w:widowControl/>
        <w:numPr>
          <w:ilvl w:val="0"/>
          <w:numId w:val="7"/>
        </w:numPr>
        <w:tabs>
          <w:tab w:val="clear" w:pos="720"/>
          <w:tab w:val="left" w:pos="851"/>
          <w:tab w:val="num" w:pos="1068"/>
        </w:tabs>
        <w:overflowPunct w:val="0"/>
        <w:spacing w:before="120" w:after="120"/>
        <w:ind w:left="1068"/>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pieniądzu przelewem, na konto Zamawiającego: </w:t>
      </w:r>
      <w:r w:rsidRPr="00C1259E">
        <w:rPr>
          <w:rFonts w:asciiTheme="minorHAnsi" w:hAnsiTheme="minorHAnsi" w:cstheme="minorHAnsi"/>
          <w:sz w:val="22"/>
          <w:szCs w:val="22"/>
          <w:lang w:val="pl-PL"/>
        </w:rPr>
        <w:br/>
      </w:r>
      <w:r w:rsidRPr="00C1259E">
        <w:rPr>
          <w:rFonts w:asciiTheme="minorHAnsi" w:hAnsiTheme="minorHAnsi" w:cstheme="minorHAnsi"/>
          <w:b/>
          <w:sz w:val="22"/>
          <w:szCs w:val="22"/>
          <w:lang w:val="pl-PL"/>
        </w:rPr>
        <w:t>Nr rachunku 86 1010 1270 0051 1913 9120 0000</w:t>
      </w:r>
      <w:r w:rsidRPr="00C1259E">
        <w:rPr>
          <w:rFonts w:asciiTheme="minorHAnsi" w:hAnsiTheme="minorHAnsi" w:cstheme="minorHAnsi"/>
          <w:sz w:val="22"/>
          <w:szCs w:val="22"/>
          <w:lang w:val="pl-PL"/>
        </w:rPr>
        <w:t xml:space="preserve">; w tytule przelewu należy wpisać: </w:t>
      </w:r>
    </w:p>
    <w:p w:rsidR="008F1B29" w:rsidRPr="00C1259E" w:rsidRDefault="008F1B29" w:rsidP="008F1B29">
      <w:pPr>
        <w:widowControl/>
        <w:overflowPunct w:val="0"/>
        <w:spacing w:before="120" w:after="120"/>
        <w:ind w:left="708"/>
        <w:jc w:val="both"/>
        <w:rPr>
          <w:rFonts w:asciiTheme="minorHAnsi" w:hAnsiTheme="minorHAnsi" w:cstheme="minorHAnsi"/>
          <w:b/>
          <w:bCs/>
          <w:i/>
          <w:color w:val="FF0000"/>
          <w:sz w:val="22"/>
          <w:szCs w:val="22"/>
          <w:lang w:val="pl-PL"/>
        </w:rPr>
      </w:pPr>
      <w:r w:rsidRPr="00C1259E">
        <w:rPr>
          <w:rFonts w:asciiTheme="minorHAnsi" w:hAnsiTheme="minorHAnsi" w:cstheme="minorHAnsi"/>
          <w:sz w:val="22"/>
          <w:szCs w:val="22"/>
          <w:lang w:val="pl-PL"/>
        </w:rPr>
        <w:t>„</w:t>
      </w:r>
      <w:r w:rsidR="00027D7E">
        <w:rPr>
          <w:rFonts w:asciiTheme="minorHAnsi" w:hAnsiTheme="minorHAnsi" w:cstheme="minorHAnsi"/>
          <w:b/>
          <w:bCs/>
          <w:sz w:val="22"/>
          <w:szCs w:val="22"/>
          <w:lang w:val="pl-PL"/>
        </w:rPr>
        <w:t>Wadium dot. p</w:t>
      </w:r>
      <w:r w:rsidR="00221BD4">
        <w:rPr>
          <w:rFonts w:asciiTheme="minorHAnsi" w:hAnsiTheme="minorHAnsi" w:cstheme="minorHAnsi"/>
          <w:b/>
          <w:bCs/>
          <w:sz w:val="22"/>
          <w:szCs w:val="22"/>
          <w:lang w:val="pl-PL"/>
        </w:rPr>
        <w:t xml:space="preserve">ostępowania przetargowego </w:t>
      </w:r>
      <w:r w:rsidR="001F0C33">
        <w:rPr>
          <w:rFonts w:asciiTheme="minorHAnsi" w:hAnsiTheme="minorHAnsi" w:cstheme="minorHAnsi"/>
          <w:b/>
          <w:bCs/>
          <w:sz w:val="22"/>
          <w:szCs w:val="22"/>
          <w:lang w:val="pl-PL"/>
        </w:rPr>
        <w:t>ST-I.082.1.23</w:t>
      </w:r>
      <w:r w:rsidR="00075A52">
        <w:rPr>
          <w:rFonts w:asciiTheme="minorHAnsi" w:hAnsiTheme="minorHAnsi" w:cstheme="minorHAnsi"/>
          <w:b/>
          <w:bCs/>
          <w:sz w:val="22"/>
          <w:szCs w:val="22"/>
          <w:lang w:val="pl-PL"/>
        </w:rPr>
        <w:t>.2017.KS</w:t>
      </w:r>
      <w:r w:rsidR="00E72DD6">
        <w:rPr>
          <w:rFonts w:asciiTheme="minorHAnsi" w:hAnsiTheme="minorHAnsi" w:cstheme="minorHAnsi"/>
          <w:b/>
          <w:bCs/>
          <w:sz w:val="22"/>
          <w:szCs w:val="22"/>
          <w:lang w:val="pl-PL"/>
        </w:rPr>
        <w:t>”</w:t>
      </w:r>
    </w:p>
    <w:p w:rsidR="008F1B29" w:rsidRPr="00C1259E" w:rsidRDefault="008F1B29" w:rsidP="008F1B29">
      <w:pPr>
        <w:widowControl/>
        <w:numPr>
          <w:ilvl w:val="0"/>
          <w:numId w:val="7"/>
        </w:numPr>
        <w:tabs>
          <w:tab w:val="clear" w:pos="720"/>
          <w:tab w:val="left" w:pos="851"/>
          <w:tab w:val="num" w:pos="1068"/>
        </w:tabs>
        <w:overflowPunct w:val="0"/>
        <w:spacing w:before="120" w:after="120"/>
        <w:ind w:left="1068"/>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poręczeniach bankowych lub poręczeniach spółdzielczej kasy oszczędnościowo – kredytowej, z tym, że poręczenie kasy musi być poręczeniem pieniężnym;</w:t>
      </w:r>
    </w:p>
    <w:p w:rsidR="008F1B29" w:rsidRPr="00C1259E" w:rsidRDefault="008F1B29" w:rsidP="008F1B29">
      <w:pPr>
        <w:widowControl/>
        <w:numPr>
          <w:ilvl w:val="0"/>
          <w:numId w:val="7"/>
        </w:numPr>
        <w:tabs>
          <w:tab w:val="clear" w:pos="720"/>
          <w:tab w:val="left" w:pos="851"/>
          <w:tab w:val="num" w:pos="1068"/>
        </w:tabs>
        <w:overflowPunct w:val="0"/>
        <w:spacing w:before="120" w:after="120"/>
        <w:ind w:left="1068"/>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gwarancjach ubezpieczeniowych;</w:t>
      </w:r>
    </w:p>
    <w:p w:rsidR="008F1B29" w:rsidRPr="00C1259E" w:rsidRDefault="008F1B29" w:rsidP="008F1B29">
      <w:pPr>
        <w:widowControl/>
        <w:numPr>
          <w:ilvl w:val="0"/>
          <w:numId w:val="7"/>
        </w:numPr>
        <w:tabs>
          <w:tab w:val="clear" w:pos="720"/>
          <w:tab w:val="left" w:pos="851"/>
          <w:tab w:val="num" w:pos="1068"/>
        </w:tabs>
        <w:overflowPunct w:val="0"/>
        <w:spacing w:before="120" w:after="120"/>
        <w:ind w:left="1068"/>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gwarancjach bankowych;</w:t>
      </w:r>
    </w:p>
    <w:p w:rsidR="008F1B29" w:rsidRPr="00C1259E" w:rsidRDefault="008F1B29" w:rsidP="008F1B29">
      <w:pPr>
        <w:widowControl/>
        <w:numPr>
          <w:ilvl w:val="0"/>
          <w:numId w:val="7"/>
        </w:numPr>
        <w:tabs>
          <w:tab w:val="clear" w:pos="720"/>
          <w:tab w:val="left" w:pos="851"/>
          <w:tab w:val="num" w:pos="1068"/>
        </w:tabs>
        <w:overflowPunct w:val="0"/>
        <w:spacing w:before="120" w:after="120"/>
        <w:ind w:left="1068"/>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 xml:space="preserve">poręczeniach udzielanych przez podmioty, o których mowa w art. 6b ust. 5 pkt. 2 ustawy z dnia 9 listopada 2000 r. o utworzeniu Polskiej Agencji Rozwoju Przedsiębiorczości (Dz. U. z 2014 r. poz.1804 oraz z 2015 r. poz.978 i 1240). </w:t>
      </w:r>
    </w:p>
    <w:p w:rsidR="008F1B29" w:rsidRPr="00C1259E" w:rsidRDefault="008F1B29" w:rsidP="008F1B29">
      <w:pPr>
        <w:widowControl/>
        <w:numPr>
          <w:ilvl w:val="0"/>
          <w:numId w:val="11"/>
        </w:numPr>
        <w:tabs>
          <w:tab w:val="left" w:pos="851"/>
        </w:tabs>
        <w:overflowPunct w:val="0"/>
        <w:spacing w:before="120" w:after="120"/>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Zamawiający zwraca wadium wszystkim Wykonawcom niezwłocznie po wyborze oferty najkorzystniejszej lub unieważnieniu postępowania, z wyjątkiem wykonawcy, którego oferta została wybrana, jako najkorzystniejsza, z zastrzeżeniem pkt. 10 niniejszej sekcji.</w:t>
      </w:r>
    </w:p>
    <w:p w:rsidR="008F1B29" w:rsidRPr="00C1259E" w:rsidRDefault="008F1B29" w:rsidP="008F1B29">
      <w:pPr>
        <w:widowControl/>
        <w:numPr>
          <w:ilvl w:val="0"/>
          <w:numId w:val="11"/>
        </w:numPr>
        <w:tabs>
          <w:tab w:val="left" w:pos="851"/>
        </w:tabs>
        <w:overflowPunct w:val="0"/>
        <w:spacing w:before="120" w:after="120"/>
        <w:jc w:val="both"/>
        <w:rPr>
          <w:rFonts w:asciiTheme="minorHAnsi" w:hAnsiTheme="minorHAnsi" w:cstheme="minorHAnsi"/>
          <w:bCs/>
          <w:iCs/>
          <w:sz w:val="22"/>
          <w:szCs w:val="22"/>
          <w:lang w:val="pl-PL"/>
        </w:rPr>
      </w:pPr>
      <w:r w:rsidRPr="00C1259E">
        <w:rPr>
          <w:rFonts w:asciiTheme="minorHAnsi" w:hAnsiTheme="minorHAnsi" w:cstheme="minorHAnsi"/>
          <w:bCs/>
          <w:iCs/>
          <w:sz w:val="22"/>
          <w:szCs w:val="22"/>
          <w:lang w:val="pl-PL"/>
        </w:rPr>
        <w:t>Wykonawcy, którego oferta została wybrana, jako najkorzystniejsza, Zamawiający zwraca wadium niezwłocznie</w:t>
      </w:r>
      <w:r w:rsidRPr="00C1259E">
        <w:rPr>
          <w:rFonts w:asciiTheme="minorHAnsi" w:hAnsiTheme="minorHAnsi" w:cstheme="minorHAnsi"/>
          <w:sz w:val="22"/>
          <w:szCs w:val="22"/>
          <w:lang w:val="pl-PL"/>
        </w:rPr>
        <w:t xml:space="preserve"> </w:t>
      </w:r>
      <w:r w:rsidRPr="00C1259E">
        <w:rPr>
          <w:rFonts w:asciiTheme="minorHAnsi" w:hAnsiTheme="minorHAnsi" w:cstheme="minorHAnsi"/>
          <w:bCs/>
          <w:iCs/>
          <w:sz w:val="22"/>
          <w:szCs w:val="22"/>
          <w:lang w:val="pl-PL"/>
        </w:rPr>
        <w:t>po zawarciu umowy w sprawie zamówienia publicznego.</w:t>
      </w:r>
    </w:p>
    <w:p w:rsidR="008F1B29" w:rsidRPr="00C1259E" w:rsidRDefault="008F1B29" w:rsidP="008F1B29">
      <w:pPr>
        <w:widowControl/>
        <w:numPr>
          <w:ilvl w:val="0"/>
          <w:numId w:val="11"/>
        </w:numPr>
        <w:tabs>
          <w:tab w:val="left" w:pos="851"/>
        </w:tabs>
        <w:overflowPunct w:val="0"/>
        <w:spacing w:before="120" w:after="120"/>
        <w:jc w:val="both"/>
        <w:rPr>
          <w:rFonts w:asciiTheme="minorHAnsi" w:hAnsiTheme="minorHAnsi" w:cstheme="minorHAnsi"/>
          <w:bCs/>
          <w:iCs/>
          <w:sz w:val="22"/>
          <w:szCs w:val="22"/>
          <w:lang w:val="pl-PL"/>
        </w:rPr>
      </w:pPr>
      <w:r w:rsidRPr="00C1259E">
        <w:rPr>
          <w:rFonts w:asciiTheme="minorHAnsi" w:hAnsiTheme="minorHAnsi" w:cstheme="minorHAnsi"/>
          <w:bCs/>
          <w:iCs/>
          <w:sz w:val="22"/>
          <w:szCs w:val="22"/>
          <w:lang w:val="pl-PL"/>
        </w:rPr>
        <w:t>Zamawiający zwraca niezwłocznie wadium na wniosek Wykonawcy, który wycofał ofertę przed upływem terminu składania ofert.</w:t>
      </w:r>
    </w:p>
    <w:p w:rsidR="008F1B29" w:rsidRPr="00C1259E" w:rsidRDefault="008F1B29" w:rsidP="008F1B29">
      <w:pPr>
        <w:widowControl/>
        <w:numPr>
          <w:ilvl w:val="0"/>
          <w:numId w:val="11"/>
        </w:numPr>
        <w:tabs>
          <w:tab w:val="left" w:pos="851"/>
        </w:tabs>
        <w:overflowPunct w:val="0"/>
        <w:spacing w:before="120" w:after="120"/>
        <w:jc w:val="both"/>
        <w:rPr>
          <w:rFonts w:asciiTheme="minorHAnsi" w:hAnsiTheme="minorHAnsi" w:cstheme="minorHAnsi"/>
          <w:bCs/>
          <w:iCs/>
          <w:sz w:val="22"/>
          <w:szCs w:val="22"/>
          <w:lang w:val="pl-PL"/>
        </w:rPr>
      </w:pPr>
      <w:r w:rsidRPr="00C1259E">
        <w:rPr>
          <w:rFonts w:asciiTheme="minorHAnsi" w:hAnsiTheme="minorHAnsi" w:cstheme="minorHAnsi"/>
          <w:bCs/>
          <w:iCs/>
          <w:sz w:val="22"/>
          <w:szCs w:val="22"/>
          <w:lang w:val="pl-PL"/>
        </w:rPr>
        <w:t>Zamawiający żąda ponownego wniesienia wadium przez Wykonawcę, któremu zwrócono wadium na podstawie pkt. 5 niniejszej sekcji, jeżeli w wyniku rozstrzygnięcia odwołania jego oferta została wybrana, jako najkorzystniejsza. Wykonawca wnosi wadium w terminie określonym przez Zamawiającego.</w:t>
      </w:r>
    </w:p>
    <w:p w:rsidR="008F1B29" w:rsidRPr="00C1259E" w:rsidRDefault="008F1B29" w:rsidP="008F1B29">
      <w:pPr>
        <w:widowControl/>
        <w:numPr>
          <w:ilvl w:val="0"/>
          <w:numId w:val="11"/>
        </w:numPr>
        <w:tabs>
          <w:tab w:val="left" w:pos="851"/>
        </w:tabs>
        <w:overflowPunct w:val="0"/>
        <w:spacing w:before="120" w:after="120"/>
        <w:jc w:val="both"/>
        <w:rPr>
          <w:rFonts w:asciiTheme="minorHAnsi" w:hAnsiTheme="minorHAnsi" w:cstheme="minorHAnsi"/>
          <w:bCs/>
          <w:iCs/>
          <w:sz w:val="22"/>
          <w:szCs w:val="22"/>
          <w:lang w:val="pl-PL"/>
        </w:rPr>
      </w:pPr>
      <w:r w:rsidRPr="00C1259E">
        <w:rPr>
          <w:rFonts w:asciiTheme="minorHAnsi" w:hAnsiTheme="minorHAnsi" w:cstheme="minorHAnsi"/>
          <w:bCs/>
          <w:iCs/>
          <w:sz w:val="22"/>
          <w:szCs w:val="22"/>
          <w:lang w:val="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F1B29" w:rsidRPr="00C1259E" w:rsidRDefault="008F1B29" w:rsidP="008F1B29">
      <w:pPr>
        <w:widowControl/>
        <w:numPr>
          <w:ilvl w:val="0"/>
          <w:numId w:val="11"/>
        </w:numPr>
        <w:tabs>
          <w:tab w:val="left" w:pos="851"/>
        </w:tabs>
        <w:overflowPunct w:val="0"/>
        <w:spacing w:before="120" w:after="120"/>
        <w:jc w:val="both"/>
        <w:rPr>
          <w:rFonts w:asciiTheme="minorHAnsi" w:hAnsiTheme="minorHAnsi" w:cstheme="minorHAnsi"/>
          <w:bCs/>
          <w:iCs/>
          <w:sz w:val="22"/>
          <w:szCs w:val="22"/>
          <w:lang w:val="pl-PL"/>
        </w:rPr>
      </w:pPr>
      <w:r w:rsidRPr="00C1259E">
        <w:rPr>
          <w:rFonts w:asciiTheme="minorHAnsi" w:hAnsiTheme="minorHAnsi" w:cstheme="minorHAnsi"/>
          <w:bCs/>
          <w:iCs/>
          <w:sz w:val="22"/>
          <w:szCs w:val="22"/>
          <w:lang w:val="pl-PL"/>
        </w:rPr>
        <w:t>Zamawiający zatrzymuje wadium wraz z odsetkami, jeżeli Wykonawca w odpowiedzi na wezwanie, o którym mowa w art. 26 ust. 3 i 3a ustawy, z przyczyn leżących po jego stronie, nie złożył dokumentów lub oświadczeń potwierdzających okoliczności, o których mowa w art. 25 ust. 1, oświadczenia, o którym mowa w art. 25 a ust. 1 ustawy, pełnomocnictw lub nie wyraził zgody na poprawienie omyłki, o której mowa w art. 87 ust. 2 pkt 3 ustawy, co powodowało brak możliwości wybrania oferty złożonej przez Wykonawcę jako najkorzystniejszej.</w:t>
      </w:r>
    </w:p>
    <w:p w:rsidR="008F1B29" w:rsidRPr="00C1259E" w:rsidRDefault="008F1B29" w:rsidP="008F1B29">
      <w:pPr>
        <w:widowControl/>
        <w:numPr>
          <w:ilvl w:val="0"/>
          <w:numId w:val="11"/>
        </w:numPr>
        <w:tabs>
          <w:tab w:val="left" w:pos="851"/>
        </w:tabs>
        <w:overflowPunct w:val="0"/>
        <w:spacing w:before="120" w:after="120"/>
        <w:jc w:val="both"/>
        <w:rPr>
          <w:rFonts w:asciiTheme="minorHAnsi" w:hAnsiTheme="minorHAnsi" w:cstheme="minorHAnsi"/>
          <w:bCs/>
          <w:iCs/>
          <w:sz w:val="22"/>
          <w:szCs w:val="22"/>
          <w:lang w:val="pl-PL"/>
        </w:rPr>
      </w:pPr>
      <w:r w:rsidRPr="00C1259E">
        <w:rPr>
          <w:rFonts w:asciiTheme="minorHAnsi" w:hAnsiTheme="minorHAnsi" w:cstheme="minorHAnsi"/>
          <w:bCs/>
          <w:iCs/>
          <w:sz w:val="22"/>
          <w:szCs w:val="22"/>
          <w:lang w:val="pl-PL"/>
        </w:rPr>
        <w:lastRenderedPageBreak/>
        <w:t xml:space="preserve"> Zamawiający zatrzymuje wadium wraz z odsetkami, jeżeli Wykonawca, którego oferta została wybrana:</w:t>
      </w:r>
    </w:p>
    <w:p w:rsidR="008F1B29" w:rsidRPr="00C1259E" w:rsidRDefault="008F1B29" w:rsidP="008F1B29">
      <w:pPr>
        <w:widowControl/>
        <w:numPr>
          <w:ilvl w:val="0"/>
          <w:numId w:val="8"/>
        </w:numPr>
        <w:tabs>
          <w:tab w:val="clear" w:pos="720"/>
          <w:tab w:val="left" w:pos="851"/>
          <w:tab w:val="num" w:pos="1068"/>
        </w:tabs>
        <w:overflowPunct w:val="0"/>
        <w:spacing w:before="120" w:after="120"/>
        <w:ind w:left="1068"/>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odmówił podpisania umowy w sprawie zamówienia publicznego na warunkach określonych w ofercie,</w:t>
      </w:r>
    </w:p>
    <w:p w:rsidR="008F1B29" w:rsidRPr="00C1259E" w:rsidRDefault="008F1B29" w:rsidP="008F1B29">
      <w:pPr>
        <w:widowControl/>
        <w:numPr>
          <w:ilvl w:val="0"/>
          <w:numId w:val="8"/>
        </w:numPr>
        <w:tabs>
          <w:tab w:val="clear" w:pos="720"/>
          <w:tab w:val="left" w:pos="851"/>
          <w:tab w:val="num" w:pos="1068"/>
        </w:tabs>
        <w:overflowPunct w:val="0"/>
        <w:spacing w:before="120" w:after="120"/>
        <w:ind w:left="1068"/>
        <w:jc w:val="both"/>
        <w:rPr>
          <w:rFonts w:asciiTheme="minorHAnsi" w:hAnsiTheme="minorHAnsi" w:cstheme="minorHAnsi"/>
          <w:sz w:val="22"/>
          <w:szCs w:val="22"/>
          <w:lang w:val="pl-PL"/>
        </w:rPr>
      </w:pPr>
      <w:r w:rsidRPr="00C1259E">
        <w:rPr>
          <w:rFonts w:asciiTheme="minorHAnsi" w:hAnsiTheme="minorHAnsi" w:cstheme="minorHAnsi"/>
          <w:sz w:val="22"/>
          <w:szCs w:val="22"/>
          <w:lang w:val="pl-PL"/>
        </w:rPr>
        <w:t>zawarcie umowy w sprawie zamówienia publicznego stało się niemożliwe z przyczyn leżących po stronie Wykonawcy.</w:t>
      </w:r>
    </w:p>
    <w:p w:rsidR="008F1B29" w:rsidRPr="00C1259E" w:rsidRDefault="008F1B29" w:rsidP="008F1B29">
      <w:pPr>
        <w:widowControl/>
        <w:tabs>
          <w:tab w:val="left" w:pos="851"/>
        </w:tabs>
        <w:overflowPunct w:val="0"/>
        <w:spacing w:before="120" w:after="120"/>
        <w:ind w:left="1068"/>
        <w:jc w:val="both"/>
        <w:rPr>
          <w:rFonts w:asciiTheme="minorHAnsi" w:hAnsiTheme="minorHAnsi" w:cstheme="minorHAnsi"/>
          <w:sz w:val="22"/>
          <w:szCs w:val="22"/>
          <w:lang w:val="pl-PL"/>
        </w:rPr>
      </w:pPr>
    </w:p>
    <w:p w:rsidR="008F1B29" w:rsidRPr="00C1259E" w:rsidRDefault="008F1B29" w:rsidP="008F1B29">
      <w:pPr>
        <w:widowControl/>
        <w:numPr>
          <w:ilvl w:val="0"/>
          <w:numId w:val="1"/>
        </w:numPr>
        <w:tabs>
          <w:tab w:val="clear" w:pos="464"/>
          <w:tab w:val="num" w:pos="180"/>
        </w:tabs>
        <w:autoSpaceDE/>
        <w:autoSpaceDN/>
        <w:adjustRightInd/>
        <w:spacing w:before="120" w:after="120"/>
        <w:ind w:left="180"/>
        <w:jc w:val="both"/>
        <w:rPr>
          <w:rFonts w:asciiTheme="minorHAnsi" w:hAnsiTheme="minorHAnsi" w:cstheme="minorHAnsi"/>
          <w:b/>
          <w:bCs/>
          <w:sz w:val="22"/>
          <w:szCs w:val="22"/>
          <w:lang w:val="pl-PL"/>
        </w:rPr>
      </w:pPr>
      <w:r w:rsidRPr="00C1259E">
        <w:rPr>
          <w:rFonts w:asciiTheme="minorHAnsi" w:hAnsiTheme="minorHAnsi" w:cstheme="minorHAnsi"/>
          <w:b/>
          <w:bCs/>
          <w:sz w:val="22"/>
          <w:szCs w:val="22"/>
          <w:lang w:val="pl-PL"/>
        </w:rPr>
        <w:t>INFORMACJE O FORMALNOŚCIACH JAKIE POWINNY ZOSTAĆ DOPEŁNIONE PRZED ZAWARCIEM UMOWY W SPRAWIE ZAMÓWIENIA PUBLICZNEGO.</w:t>
      </w:r>
    </w:p>
    <w:p w:rsidR="008F1B29" w:rsidRPr="00C1259E" w:rsidRDefault="008F1B29" w:rsidP="008F1B29">
      <w:pPr>
        <w:pStyle w:val="pkt"/>
        <w:numPr>
          <w:ilvl w:val="2"/>
          <w:numId w:val="9"/>
        </w:numPr>
        <w:tabs>
          <w:tab w:val="clear" w:pos="2340"/>
          <w:tab w:val="num" w:pos="400"/>
          <w:tab w:val="num" w:pos="426"/>
        </w:tabs>
        <w:suppressAutoHyphens/>
        <w:spacing w:before="120" w:after="120"/>
        <w:ind w:left="426" w:hanging="426"/>
        <w:rPr>
          <w:rFonts w:asciiTheme="minorHAnsi" w:hAnsiTheme="minorHAnsi" w:cstheme="minorHAnsi"/>
          <w:sz w:val="22"/>
          <w:szCs w:val="22"/>
        </w:rPr>
      </w:pPr>
      <w:r w:rsidRPr="00C1259E">
        <w:rPr>
          <w:rFonts w:asciiTheme="minorHAnsi" w:hAnsiTheme="minorHAnsi" w:cstheme="minorHAnsi"/>
          <w:bCs/>
          <w:sz w:val="22"/>
          <w:szCs w:val="22"/>
        </w:rPr>
        <w:t>O terminie podpisania umowy w sprawie zamówienia publicznego, Zamawiający powiadomi odrębnym pismem Wykonawcę, którego ofertę wybrano jako najkorzystniejszą.</w:t>
      </w:r>
      <w:r w:rsidRPr="00C1259E">
        <w:rPr>
          <w:rFonts w:asciiTheme="minorHAnsi" w:hAnsiTheme="minorHAnsi" w:cstheme="minorHAnsi"/>
          <w:sz w:val="22"/>
          <w:szCs w:val="22"/>
        </w:rPr>
        <w:t xml:space="preserve"> </w:t>
      </w:r>
    </w:p>
    <w:p w:rsidR="008F1B29" w:rsidRPr="00C1259E" w:rsidRDefault="008F1B29" w:rsidP="008F1B29">
      <w:pPr>
        <w:pStyle w:val="pkt"/>
        <w:numPr>
          <w:ilvl w:val="2"/>
          <w:numId w:val="9"/>
        </w:numPr>
        <w:tabs>
          <w:tab w:val="clear" w:pos="2340"/>
          <w:tab w:val="num" w:pos="400"/>
          <w:tab w:val="num" w:pos="426"/>
        </w:tabs>
        <w:suppressAutoHyphens/>
        <w:spacing w:before="120" w:after="120"/>
        <w:ind w:left="426" w:hanging="426"/>
        <w:rPr>
          <w:rFonts w:asciiTheme="minorHAnsi" w:hAnsiTheme="minorHAnsi" w:cstheme="minorHAnsi"/>
          <w:bCs/>
          <w:sz w:val="22"/>
          <w:szCs w:val="22"/>
        </w:rPr>
      </w:pPr>
      <w:r w:rsidRPr="00C1259E">
        <w:rPr>
          <w:rFonts w:asciiTheme="minorHAnsi" w:hAnsiTheme="minorHAnsi" w:cstheme="minorHAnsi"/>
          <w:bCs/>
          <w:sz w:val="22"/>
          <w:szCs w:val="22"/>
        </w:rPr>
        <w:t>Wykonawca, którego oferta zostanie wybrana, przed podpisaniem umowy przekaże Zamawiającemu:</w:t>
      </w:r>
    </w:p>
    <w:p w:rsidR="008F1B29" w:rsidRPr="00C1259E" w:rsidRDefault="008F1B29" w:rsidP="008F1B29">
      <w:pPr>
        <w:pStyle w:val="pkt"/>
        <w:numPr>
          <w:ilvl w:val="2"/>
          <w:numId w:val="5"/>
        </w:numPr>
        <w:suppressAutoHyphens/>
        <w:spacing w:before="120" w:after="120"/>
        <w:rPr>
          <w:rFonts w:asciiTheme="minorHAnsi" w:hAnsiTheme="minorHAnsi" w:cstheme="minorHAnsi"/>
          <w:bCs/>
          <w:sz w:val="22"/>
          <w:szCs w:val="22"/>
        </w:rPr>
      </w:pPr>
      <w:r w:rsidRPr="00C1259E">
        <w:rPr>
          <w:rFonts w:asciiTheme="minorHAnsi" w:hAnsiTheme="minorHAnsi" w:cstheme="minorHAnsi"/>
          <w:bCs/>
          <w:sz w:val="22"/>
          <w:szCs w:val="22"/>
        </w:rPr>
        <w:t>informacje dotyczące wyznaczenia osób reprezentujących Wykonawcę i upoważnionych do podpisania umowy;</w:t>
      </w:r>
    </w:p>
    <w:p w:rsidR="008F1B29" w:rsidRPr="00C1259E" w:rsidRDefault="008F1B29" w:rsidP="008F1B29">
      <w:pPr>
        <w:pStyle w:val="pkt"/>
        <w:numPr>
          <w:ilvl w:val="2"/>
          <w:numId w:val="9"/>
        </w:numPr>
        <w:tabs>
          <w:tab w:val="clear" w:pos="2340"/>
          <w:tab w:val="num" w:pos="400"/>
          <w:tab w:val="num" w:pos="426"/>
        </w:tabs>
        <w:suppressAutoHyphens/>
        <w:spacing w:before="120" w:after="120"/>
        <w:ind w:left="426" w:hanging="426"/>
        <w:rPr>
          <w:rFonts w:asciiTheme="minorHAnsi" w:hAnsiTheme="minorHAnsi" w:cstheme="minorHAnsi"/>
          <w:bCs/>
          <w:sz w:val="22"/>
          <w:szCs w:val="22"/>
        </w:rPr>
      </w:pPr>
      <w:r w:rsidRPr="00C1259E">
        <w:rPr>
          <w:rFonts w:asciiTheme="minorHAnsi" w:hAnsiTheme="minorHAnsi" w:cstheme="minorHAnsi"/>
          <w:bCs/>
          <w:sz w:val="22"/>
          <w:szCs w:val="22"/>
        </w:rPr>
        <w:t xml:space="preserve">W przypadku wyboru oferty złożonej wspólnie przez kilku Wykonawców, przed podpisaniem umowy Zamawiający może żądać przedstawienia umowy regulującej współpracę tych wykonawców. </w:t>
      </w:r>
    </w:p>
    <w:p w:rsidR="008F1B29" w:rsidRPr="00C1259E" w:rsidRDefault="008F1B29" w:rsidP="008F1B29">
      <w:pPr>
        <w:pStyle w:val="pkt"/>
        <w:tabs>
          <w:tab w:val="num" w:pos="720"/>
        </w:tabs>
        <w:suppressAutoHyphens/>
        <w:spacing w:before="120" w:after="120"/>
        <w:ind w:left="426" w:firstLine="0"/>
        <w:rPr>
          <w:rFonts w:asciiTheme="minorHAnsi" w:hAnsiTheme="minorHAnsi" w:cstheme="minorHAnsi"/>
          <w:bCs/>
          <w:sz w:val="22"/>
          <w:szCs w:val="22"/>
        </w:rPr>
      </w:pPr>
    </w:p>
    <w:p w:rsidR="008F1B29" w:rsidRPr="00C1259E" w:rsidRDefault="008F1B29" w:rsidP="008F1B29">
      <w:pPr>
        <w:widowControl/>
        <w:numPr>
          <w:ilvl w:val="0"/>
          <w:numId w:val="1"/>
        </w:numPr>
        <w:tabs>
          <w:tab w:val="clear" w:pos="464"/>
          <w:tab w:val="num" w:pos="180"/>
        </w:tabs>
        <w:autoSpaceDE/>
        <w:autoSpaceDN/>
        <w:adjustRightInd/>
        <w:spacing w:before="120" w:after="120"/>
        <w:ind w:left="180"/>
        <w:jc w:val="both"/>
        <w:rPr>
          <w:rFonts w:asciiTheme="minorHAnsi" w:hAnsiTheme="minorHAnsi" w:cstheme="minorHAnsi"/>
          <w:b/>
          <w:sz w:val="22"/>
          <w:szCs w:val="22"/>
          <w:lang w:val="pl-PL"/>
        </w:rPr>
      </w:pPr>
      <w:r w:rsidRPr="00C1259E">
        <w:rPr>
          <w:rFonts w:asciiTheme="minorHAnsi" w:hAnsiTheme="minorHAnsi" w:cstheme="minorHAnsi"/>
          <w:b/>
          <w:sz w:val="22"/>
          <w:szCs w:val="22"/>
          <w:lang w:val="pl-PL"/>
        </w:rPr>
        <w:t xml:space="preserve">INFORMACJE ISTOTNE DLA PROWADZONEGO POSTĘPOWANIA </w:t>
      </w:r>
    </w:p>
    <w:p w:rsidR="008F1B29" w:rsidRPr="00C1259E" w:rsidRDefault="008F1B29" w:rsidP="008F1B29">
      <w:pPr>
        <w:pStyle w:val="pkt"/>
        <w:numPr>
          <w:ilvl w:val="0"/>
          <w:numId w:val="25"/>
        </w:numPr>
        <w:suppressAutoHyphens/>
        <w:spacing w:before="120" w:after="120"/>
        <w:rPr>
          <w:rFonts w:asciiTheme="minorHAnsi" w:eastAsia="Tahoma" w:hAnsiTheme="minorHAnsi" w:cstheme="minorHAnsi"/>
          <w:bCs/>
          <w:sz w:val="22"/>
          <w:szCs w:val="22"/>
        </w:rPr>
      </w:pPr>
      <w:r w:rsidRPr="00C1259E">
        <w:rPr>
          <w:rFonts w:asciiTheme="minorHAnsi" w:hAnsiTheme="minorHAnsi" w:cstheme="minorHAnsi"/>
          <w:bCs/>
          <w:sz w:val="22"/>
          <w:szCs w:val="22"/>
        </w:rPr>
        <w:t>Zamawiający</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unieważni</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postępowanie</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jeżeli</w:t>
      </w:r>
      <w:r w:rsidRPr="00C1259E">
        <w:rPr>
          <w:rFonts w:asciiTheme="minorHAnsi" w:eastAsia="Tahoma" w:hAnsiTheme="minorHAnsi" w:cstheme="minorHAnsi"/>
          <w:bCs/>
          <w:sz w:val="22"/>
          <w:szCs w:val="22"/>
        </w:rPr>
        <w:t>:</w:t>
      </w:r>
    </w:p>
    <w:p w:rsidR="008F1B29" w:rsidRPr="00C1259E" w:rsidRDefault="008F1B29" w:rsidP="008F1B29">
      <w:pPr>
        <w:widowControl/>
        <w:numPr>
          <w:ilvl w:val="1"/>
          <w:numId w:val="10"/>
        </w:numPr>
        <w:tabs>
          <w:tab w:val="left" w:pos="1134"/>
          <w:tab w:val="left" w:pos="1356"/>
        </w:tabs>
        <w:suppressAutoHyphens/>
        <w:overflowPunct w:val="0"/>
        <w:autoSpaceDN/>
        <w:adjustRightInd/>
        <w:spacing w:before="120" w:after="120"/>
        <w:ind w:left="641"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nie złożono żadnej oferty niepodlegającej odrzuceniu,</w:t>
      </w:r>
    </w:p>
    <w:p w:rsidR="008F1B29" w:rsidRPr="00C1259E" w:rsidRDefault="008F1B29" w:rsidP="008F1B29">
      <w:pPr>
        <w:widowControl/>
        <w:numPr>
          <w:ilvl w:val="1"/>
          <w:numId w:val="10"/>
        </w:numPr>
        <w:tabs>
          <w:tab w:val="left" w:pos="1134"/>
          <w:tab w:val="left" w:pos="1356"/>
        </w:tabs>
        <w:suppressAutoHyphens/>
        <w:overflowPunct w:val="0"/>
        <w:autoSpaceDN/>
        <w:adjustRightInd/>
        <w:spacing w:before="120" w:after="120"/>
        <w:ind w:left="641"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cena najkorzystniejszej oferty przewyższa kwotę, którą Zamawiający zamierza przeznaczyć na sfinansowanie zamówienia, chyba że Zamawiający może zwiększyć tę kwotę do ceny najkorzystniejszej oferty;</w:t>
      </w:r>
    </w:p>
    <w:p w:rsidR="008F1B29" w:rsidRPr="00C1259E" w:rsidRDefault="008F1B29" w:rsidP="008F1B29">
      <w:pPr>
        <w:widowControl/>
        <w:numPr>
          <w:ilvl w:val="1"/>
          <w:numId w:val="10"/>
        </w:numPr>
        <w:tabs>
          <w:tab w:val="left" w:pos="1134"/>
          <w:tab w:val="left" w:pos="1356"/>
        </w:tabs>
        <w:suppressAutoHyphens/>
        <w:overflowPunct w:val="0"/>
        <w:autoSpaceDN/>
        <w:adjustRightInd/>
        <w:spacing w:before="120" w:after="120"/>
        <w:ind w:left="641"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wystąpiła istotna zmiana okoliczności powodująca, że prowadzenie postępowania lub wykonanie zamówienia nie leży w interesie publicznym, czego nie można było wcześniej przewidzieć;</w:t>
      </w:r>
    </w:p>
    <w:p w:rsidR="008F1B29" w:rsidRPr="00C1259E" w:rsidRDefault="008F1B29" w:rsidP="008F1B29">
      <w:pPr>
        <w:widowControl/>
        <w:numPr>
          <w:ilvl w:val="1"/>
          <w:numId w:val="10"/>
        </w:numPr>
        <w:tabs>
          <w:tab w:val="left" w:pos="1134"/>
          <w:tab w:val="left" w:pos="1356"/>
        </w:tabs>
        <w:suppressAutoHyphens/>
        <w:overflowPunct w:val="0"/>
        <w:autoSpaceDN/>
        <w:adjustRightInd/>
        <w:spacing w:before="120" w:after="120"/>
        <w:ind w:left="641"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postępowanie obarczone jest niemożliwą do usunięcia wadą uniemożliwiającą zawarcie niepodlegającej unieważnieniu umowy w sprawie zamówienia publicznego.</w:t>
      </w:r>
    </w:p>
    <w:p w:rsidR="008F1B29" w:rsidRPr="00C1259E" w:rsidRDefault="008F1B29" w:rsidP="008F1B29">
      <w:pPr>
        <w:widowControl/>
        <w:numPr>
          <w:ilvl w:val="1"/>
          <w:numId w:val="10"/>
        </w:numPr>
        <w:tabs>
          <w:tab w:val="left" w:pos="1134"/>
          <w:tab w:val="left" w:pos="1356"/>
        </w:tabs>
        <w:suppressAutoHyphens/>
        <w:overflowPunct w:val="0"/>
        <w:autoSpaceDN/>
        <w:adjustRightInd/>
        <w:spacing w:before="120" w:after="120"/>
        <w:ind w:left="641"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 xml:space="preserve">w przypadkach, o których mowa w art. 91 ust. 5 ustawy., zostały złożone oferty dodatkowe </w:t>
      </w:r>
      <w:r w:rsidR="00027D7E">
        <w:rPr>
          <w:rFonts w:asciiTheme="minorHAnsi" w:hAnsiTheme="minorHAnsi" w:cstheme="minorHAnsi"/>
          <w:bCs/>
          <w:sz w:val="22"/>
          <w:szCs w:val="22"/>
          <w:lang w:val="pl-PL"/>
        </w:rPr>
        <w:br/>
      </w:r>
      <w:r w:rsidRPr="00C1259E">
        <w:rPr>
          <w:rFonts w:asciiTheme="minorHAnsi" w:hAnsiTheme="minorHAnsi" w:cstheme="minorHAnsi"/>
          <w:bCs/>
          <w:sz w:val="22"/>
          <w:szCs w:val="22"/>
          <w:lang w:val="pl-PL"/>
        </w:rPr>
        <w:t>o takiej samej cenie.</w:t>
      </w:r>
    </w:p>
    <w:p w:rsidR="008F1B29" w:rsidRPr="00C1259E" w:rsidRDefault="008F1B29" w:rsidP="008F1B29">
      <w:pPr>
        <w:pStyle w:val="pkt"/>
        <w:numPr>
          <w:ilvl w:val="0"/>
          <w:numId w:val="25"/>
        </w:numPr>
        <w:suppressAutoHyphens/>
        <w:spacing w:before="120" w:after="120"/>
        <w:rPr>
          <w:rFonts w:asciiTheme="minorHAnsi" w:hAnsiTheme="minorHAnsi" w:cstheme="minorHAnsi"/>
          <w:bCs/>
          <w:sz w:val="22"/>
          <w:szCs w:val="22"/>
        </w:rPr>
      </w:pPr>
      <w:r w:rsidRPr="00C1259E">
        <w:rPr>
          <w:rFonts w:asciiTheme="minorHAnsi" w:hAnsiTheme="minorHAnsi" w:cstheme="minorHAnsi"/>
          <w:bCs/>
          <w:sz w:val="22"/>
          <w:szCs w:val="22"/>
        </w:rPr>
        <w:t>Zamawiający odrzuci ofertę jeżeli:</w:t>
      </w:r>
    </w:p>
    <w:p w:rsidR="008F1B29" w:rsidRPr="00C1259E" w:rsidRDefault="008F1B29" w:rsidP="008F1B29">
      <w:pPr>
        <w:widowControl/>
        <w:numPr>
          <w:ilvl w:val="1"/>
          <w:numId w:val="24"/>
        </w:numPr>
        <w:tabs>
          <w:tab w:val="left" w:pos="1134"/>
          <w:tab w:val="left" w:pos="1356"/>
        </w:tabs>
        <w:suppressAutoHyphens/>
        <w:overflowPunct w:val="0"/>
        <w:autoSpaceDN/>
        <w:adjustRightInd/>
        <w:spacing w:before="120" w:after="120"/>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jest niezgodna z ustawą;</w:t>
      </w:r>
    </w:p>
    <w:p w:rsidR="008F1B29" w:rsidRPr="00C1259E"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jej treść nie odpowiada treści SIWZ, z zastrzeżeniem art. 87 ust. 2 pkt 3 ustawy;</w:t>
      </w:r>
    </w:p>
    <w:p w:rsidR="008F1B29" w:rsidRPr="00C1259E"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jej złożenie stanowi czyn nieuczciwej konkurencji w rozumieniu przepisów o zwalczaniu nieuczciwej konkurencji;</w:t>
      </w:r>
    </w:p>
    <w:p w:rsidR="008F1B29" w:rsidRPr="00C1259E"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zawiera rażąco niską cenę w stosunku do przedmiotu zamówienia;</w:t>
      </w:r>
    </w:p>
    <w:p w:rsidR="008F1B29" w:rsidRPr="00C1259E"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została złożona przez wykonawcę wykluczonego z udziału w postępowaniu o udzielenie zamówienia;</w:t>
      </w:r>
    </w:p>
    <w:p w:rsidR="008F1B29" w:rsidRPr="00C1259E"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lastRenderedPageBreak/>
        <w:t>zawiera błędy w obliczeniu ceny;</w:t>
      </w:r>
    </w:p>
    <w:p w:rsidR="008F1B29" w:rsidRPr="00C1259E"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wykonawca w terminie 3 dni od dnia doręczenia zawiadomienia nie zgodził się na poprawienie omyłki, o której mowa w art. 87 ust. 2 pkt 3 ustawy;</w:t>
      </w:r>
    </w:p>
    <w:p w:rsidR="008F1B29" w:rsidRPr="00C1259E"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wykonawca nie wyraził zgody, o której mowa w art. 85 ust. 2 ustawy. na przedłużenie terminu związania ofertą;</w:t>
      </w:r>
    </w:p>
    <w:p w:rsidR="008F1B29" w:rsidRPr="00C1259E"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jej przyjęcie narażałoby bezpieczeństwo publiczne lub istotny interes bezpieczeństwa państwa, a tego bezpieczeństwa lub interesu nie można zagwarantować w inny sposób;</w:t>
      </w:r>
    </w:p>
    <w:p w:rsidR="008F1B29" w:rsidRPr="00C1259E" w:rsidRDefault="008F1B29" w:rsidP="008F1B29">
      <w:pPr>
        <w:widowControl/>
        <w:numPr>
          <w:ilvl w:val="1"/>
          <w:numId w:val="24"/>
        </w:numPr>
        <w:tabs>
          <w:tab w:val="left" w:pos="1134"/>
          <w:tab w:val="left" w:pos="1356"/>
        </w:tabs>
        <w:suppressAutoHyphens/>
        <w:overflowPunct w:val="0"/>
        <w:autoSpaceDN/>
        <w:adjustRightInd/>
        <w:spacing w:before="120" w:after="120"/>
        <w:ind w:left="641" w:hanging="357"/>
        <w:jc w:val="both"/>
        <w:rPr>
          <w:rFonts w:asciiTheme="minorHAnsi" w:hAnsiTheme="minorHAnsi" w:cstheme="minorHAnsi"/>
          <w:bCs/>
          <w:sz w:val="22"/>
          <w:szCs w:val="22"/>
          <w:lang w:val="pl-PL"/>
        </w:rPr>
      </w:pPr>
      <w:r w:rsidRPr="00C1259E">
        <w:rPr>
          <w:rFonts w:asciiTheme="minorHAnsi" w:hAnsiTheme="minorHAnsi" w:cstheme="minorHAnsi"/>
          <w:bCs/>
          <w:sz w:val="22"/>
          <w:szCs w:val="22"/>
          <w:lang w:val="pl-PL"/>
        </w:rPr>
        <w:t>jest nieważna na podstawie odrębnych przepisów.</w:t>
      </w:r>
    </w:p>
    <w:p w:rsidR="008F1B29" w:rsidRPr="00C1259E" w:rsidRDefault="008F1B29" w:rsidP="008F1B29">
      <w:pPr>
        <w:pStyle w:val="pkt"/>
        <w:numPr>
          <w:ilvl w:val="0"/>
          <w:numId w:val="25"/>
        </w:numPr>
        <w:suppressAutoHyphens/>
        <w:spacing w:before="120" w:after="120"/>
        <w:rPr>
          <w:rFonts w:asciiTheme="minorHAnsi" w:eastAsia="Tahoma" w:hAnsiTheme="minorHAnsi" w:cstheme="minorHAnsi"/>
          <w:sz w:val="22"/>
          <w:szCs w:val="22"/>
        </w:rPr>
      </w:pPr>
      <w:r w:rsidRPr="00C1259E">
        <w:rPr>
          <w:rFonts w:asciiTheme="minorHAnsi" w:hAnsiTheme="minorHAnsi" w:cstheme="minorHAnsi"/>
          <w:bCs/>
          <w:sz w:val="22"/>
          <w:szCs w:val="22"/>
        </w:rPr>
        <w:t>Wykonawca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może</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zwrócić</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się</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do</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Zamawiającego</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o</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wyjaśnienie</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treści</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SIWZ</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Zamawiający</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udzieli</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wyjaśnień</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niezwłocznie</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jednak</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nie</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później</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niż</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na</w:t>
      </w:r>
      <w:r w:rsidRPr="00C1259E">
        <w:rPr>
          <w:rFonts w:asciiTheme="minorHAnsi" w:eastAsia="Tahoma" w:hAnsiTheme="minorHAnsi" w:cstheme="minorHAnsi"/>
          <w:sz w:val="22"/>
          <w:szCs w:val="22"/>
        </w:rPr>
        <w:t xml:space="preserve"> 6 </w:t>
      </w:r>
      <w:r w:rsidRPr="00C1259E">
        <w:rPr>
          <w:rFonts w:asciiTheme="minorHAnsi" w:hAnsiTheme="minorHAnsi" w:cstheme="minorHAnsi"/>
          <w:sz w:val="22"/>
          <w:szCs w:val="22"/>
        </w:rPr>
        <w:t>dni</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przed</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upływem</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terminu</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składania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ofert</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pod</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warunkiem,</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że</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wniosek</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o</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wyjaśnienie</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treści</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SIWZ</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wpłynął</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do</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Zamawiającego</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nie</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później</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niż</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do</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końca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dnia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którym</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upływa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połowa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wyznaczonego</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terminu</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składania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ofert</w:t>
      </w:r>
      <w:r w:rsidRPr="00C1259E">
        <w:rPr>
          <w:rFonts w:asciiTheme="minorHAnsi" w:eastAsia="Tahoma" w:hAnsiTheme="minorHAnsi" w:cstheme="minorHAnsi"/>
          <w:sz w:val="22"/>
          <w:szCs w:val="22"/>
        </w:rPr>
        <w:t>.</w:t>
      </w:r>
    </w:p>
    <w:p w:rsidR="008F1B29" w:rsidRPr="00C1259E" w:rsidRDefault="008F1B29" w:rsidP="008F1B29">
      <w:pPr>
        <w:pStyle w:val="pkt"/>
        <w:numPr>
          <w:ilvl w:val="0"/>
          <w:numId w:val="25"/>
        </w:numPr>
        <w:suppressAutoHyphens/>
        <w:spacing w:before="120" w:after="120"/>
        <w:rPr>
          <w:rFonts w:asciiTheme="minorHAnsi" w:eastAsia="Tahoma" w:hAnsiTheme="minorHAnsi" w:cstheme="minorHAnsi"/>
          <w:sz w:val="22"/>
          <w:szCs w:val="22"/>
        </w:rPr>
      </w:pPr>
      <w:r w:rsidRPr="00C1259E">
        <w:rPr>
          <w:rFonts w:asciiTheme="minorHAnsi" w:hAnsiTheme="minorHAnsi" w:cstheme="minorHAnsi"/>
          <w:sz w:val="22"/>
          <w:szCs w:val="22"/>
        </w:rPr>
        <w:t>Jeżeli</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wniosek</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o</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wyjaśnienie</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treści</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SIWZ</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wpłynął</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po</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upływie</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terminu</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składania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wniosku</w:t>
      </w:r>
      <w:r w:rsidRPr="00C1259E">
        <w:rPr>
          <w:rFonts w:asciiTheme="minorHAnsi" w:eastAsia="Tahoma" w:hAnsiTheme="minorHAnsi" w:cstheme="minorHAnsi"/>
          <w:sz w:val="22"/>
          <w:szCs w:val="22"/>
        </w:rPr>
        <w:t xml:space="preserve">, </w:t>
      </w:r>
      <w:r w:rsidR="0026426F">
        <w:rPr>
          <w:rFonts w:asciiTheme="minorHAnsi" w:eastAsia="Tahoma" w:hAnsiTheme="minorHAnsi" w:cstheme="minorHAnsi"/>
          <w:sz w:val="22"/>
          <w:szCs w:val="22"/>
        </w:rPr>
        <w:br/>
      </w:r>
      <w:r w:rsidRPr="00C1259E">
        <w:rPr>
          <w:rFonts w:asciiTheme="minorHAnsi" w:hAnsiTheme="minorHAnsi" w:cstheme="minorHAnsi"/>
          <w:sz w:val="22"/>
          <w:szCs w:val="22"/>
        </w:rPr>
        <w:t>o</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którym</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mowa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pkt</w:t>
      </w:r>
      <w:r w:rsidRPr="00C1259E">
        <w:rPr>
          <w:rFonts w:asciiTheme="minorHAnsi" w:eastAsia="Tahoma" w:hAnsiTheme="minorHAnsi" w:cstheme="minorHAnsi"/>
          <w:sz w:val="22"/>
          <w:szCs w:val="22"/>
        </w:rPr>
        <w:t xml:space="preserve">. 3 </w:t>
      </w:r>
      <w:r w:rsidRPr="00C1259E">
        <w:rPr>
          <w:rFonts w:asciiTheme="minorHAnsi" w:hAnsiTheme="minorHAnsi" w:cstheme="minorHAnsi"/>
          <w:sz w:val="22"/>
          <w:szCs w:val="22"/>
        </w:rPr>
        <w:t>niniejszej</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sekcji</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lub</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dotyczy</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udzielonych</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wyjaśnień</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zamawiający</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może</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udzielić</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wyjaśnień</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albo</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pozostawić</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wniosek</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bez</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rozpoznania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Przedłużenie</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terminu</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składania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ofert</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nie</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wpływa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na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bieg</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terminu</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składania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wniosku</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o</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którym</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mowa</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w</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zdaniu</w:t>
      </w:r>
      <w:r w:rsidRPr="00C1259E">
        <w:rPr>
          <w:rFonts w:asciiTheme="minorHAnsi" w:eastAsia="Tahoma" w:hAnsiTheme="minorHAnsi" w:cstheme="minorHAnsi"/>
          <w:sz w:val="22"/>
          <w:szCs w:val="22"/>
        </w:rPr>
        <w:t xml:space="preserve"> </w:t>
      </w:r>
      <w:r w:rsidRPr="00C1259E">
        <w:rPr>
          <w:rFonts w:asciiTheme="minorHAnsi" w:hAnsiTheme="minorHAnsi" w:cstheme="minorHAnsi"/>
          <w:sz w:val="22"/>
          <w:szCs w:val="22"/>
        </w:rPr>
        <w:t>poprzedzającym</w:t>
      </w:r>
      <w:r w:rsidRPr="00C1259E">
        <w:rPr>
          <w:rFonts w:asciiTheme="minorHAnsi" w:eastAsia="Tahoma" w:hAnsiTheme="minorHAnsi" w:cstheme="minorHAnsi"/>
          <w:sz w:val="22"/>
          <w:szCs w:val="22"/>
        </w:rPr>
        <w:t>.</w:t>
      </w:r>
    </w:p>
    <w:p w:rsidR="008F1B29" w:rsidRPr="00C1259E" w:rsidRDefault="008F1B29" w:rsidP="008F1B29">
      <w:pPr>
        <w:pStyle w:val="pkt"/>
        <w:numPr>
          <w:ilvl w:val="0"/>
          <w:numId w:val="25"/>
        </w:numPr>
        <w:suppressAutoHyphens/>
        <w:spacing w:before="120" w:after="120"/>
        <w:rPr>
          <w:rFonts w:asciiTheme="minorHAnsi" w:hAnsiTheme="minorHAnsi" w:cstheme="minorHAnsi"/>
          <w:sz w:val="22"/>
          <w:szCs w:val="22"/>
        </w:rPr>
      </w:pPr>
      <w:r w:rsidRPr="00C1259E">
        <w:rPr>
          <w:rFonts w:asciiTheme="minorHAnsi" w:hAnsiTheme="minorHAnsi" w:cstheme="minorHAnsi"/>
          <w:sz w:val="22"/>
          <w:szCs w:val="22"/>
        </w:rPr>
        <w:t xml:space="preserve">W przypadku wniesienia zapytania dotyczącego postępowania, treść zapytań wraz </w:t>
      </w:r>
      <w:r w:rsidR="0026426F">
        <w:rPr>
          <w:rFonts w:asciiTheme="minorHAnsi" w:hAnsiTheme="minorHAnsi" w:cstheme="minorHAnsi"/>
          <w:sz w:val="22"/>
          <w:szCs w:val="22"/>
        </w:rPr>
        <w:br/>
      </w:r>
      <w:r w:rsidRPr="00C1259E">
        <w:rPr>
          <w:rFonts w:asciiTheme="minorHAnsi" w:hAnsiTheme="minorHAnsi" w:cstheme="minorHAnsi"/>
          <w:sz w:val="22"/>
          <w:szCs w:val="22"/>
        </w:rPr>
        <w:t xml:space="preserve">z wyjaśnieniami Zamawiający przekaże wykonawcom, którym przekazał SIWZ, bez ujawniania źródła zapytania. Zamawiający zamieści wyjaśnienia także na swojej stronie internetowej </w:t>
      </w:r>
      <w:hyperlink r:id="rId15" w:history="1">
        <w:r w:rsidRPr="00C1259E">
          <w:rPr>
            <w:rStyle w:val="Hipercze"/>
            <w:rFonts w:asciiTheme="minorHAnsi" w:hAnsiTheme="minorHAnsi" w:cstheme="minorHAnsi"/>
            <w:sz w:val="22"/>
            <w:szCs w:val="22"/>
          </w:rPr>
          <w:t>http://bip.krakow.rdos.gov.pl/</w:t>
        </w:r>
      </w:hyperlink>
      <w:r w:rsidRPr="00C1259E">
        <w:rPr>
          <w:rStyle w:val="FontStyle28"/>
          <w:rFonts w:asciiTheme="minorHAnsi" w:hAnsiTheme="minorHAnsi" w:cstheme="minorHAnsi"/>
          <w:sz w:val="22"/>
          <w:szCs w:val="22"/>
        </w:rPr>
        <w:t xml:space="preserve"> </w:t>
      </w:r>
      <w:r w:rsidRPr="00C1259E">
        <w:rPr>
          <w:rFonts w:asciiTheme="minorHAnsi" w:hAnsiTheme="minorHAnsi" w:cstheme="minorHAnsi"/>
          <w:sz w:val="22"/>
          <w:szCs w:val="22"/>
        </w:rPr>
        <w:t>w dziale ,,Zamówienia publiczne”.</w:t>
      </w:r>
    </w:p>
    <w:p w:rsidR="008F1B29" w:rsidRPr="00C1259E" w:rsidRDefault="008F1B29" w:rsidP="008F1B29">
      <w:pPr>
        <w:pStyle w:val="pkt"/>
        <w:numPr>
          <w:ilvl w:val="0"/>
          <w:numId w:val="25"/>
        </w:numPr>
        <w:suppressAutoHyphens/>
        <w:spacing w:before="120" w:after="120"/>
        <w:rPr>
          <w:rFonts w:asciiTheme="minorHAnsi" w:hAnsiTheme="minorHAnsi" w:cstheme="minorHAnsi"/>
          <w:sz w:val="22"/>
          <w:szCs w:val="22"/>
        </w:rPr>
      </w:pPr>
      <w:r w:rsidRPr="00C1259E">
        <w:rPr>
          <w:rFonts w:asciiTheme="minorHAnsi" w:hAnsiTheme="minorHAnsi" w:cstheme="minorHAnsi"/>
          <w:bCs/>
          <w:sz w:val="22"/>
          <w:szCs w:val="22"/>
        </w:rPr>
        <w:t>W</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uzasadnionych</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przypadkach</w:t>
      </w:r>
      <w:r w:rsidRPr="00C1259E">
        <w:rPr>
          <w:rFonts w:asciiTheme="minorHAnsi" w:eastAsia="Tahoma" w:hAnsiTheme="minorHAnsi" w:cstheme="minorHAnsi"/>
          <w:bCs/>
          <w:sz w:val="22"/>
          <w:szCs w:val="22"/>
        </w:rPr>
        <w:t xml:space="preserve"> </w:t>
      </w:r>
      <w:r w:rsidRPr="00C1259E">
        <w:rPr>
          <w:rFonts w:asciiTheme="minorHAnsi" w:hAnsiTheme="minorHAnsi" w:cstheme="minorHAnsi"/>
          <w:sz w:val="22"/>
          <w:szCs w:val="22"/>
        </w:rPr>
        <w:t>Zamawiający</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może</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przed</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upływem</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terminu</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składania</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ofert</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zmienić</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treść</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SIWZ</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Dokonaną</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zmianę</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specyfikacji</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Zamawiający</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udostępniana</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na</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stronie</w:t>
      </w:r>
      <w:r w:rsidRPr="00C1259E">
        <w:rPr>
          <w:rFonts w:asciiTheme="minorHAnsi" w:eastAsia="Tahoma" w:hAnsiTheme="minorHAnsi" w:cstheme="minorHAnsi"/>
          <w:bCs/>
          <w:sz w:val="22"/>
          <w:szCs w:val="22"/>
        </w:rPr>
        <w:t xml:space="preserve"> </w:t>
      </w:r>
      <w:r w:rsidRPr="00C1259E">
        <w:rPr>
          <w:rFonts w:asciiTheme="minorHAnsi" w:hAnsiTheme="minorHAnsi" w:cstheme="minorHAnsi"/>
          <w:bCs/>
          <w:sz w:val="22"/>
          <w:szCs w:val="22"/>
        </w:rPr>
        <w:t>internetowej</w:t>
      </w:r>
      <w:r w:rsidRPr="00C1259E">
        <w:rPr>
          <w:rFonts w:asciiTheme="minorHAnsi" w:eastAsia="Tahoma" w:hAnsiTheme="minorHAnsi" w:cstheme="minorHAnsi"/>
          <w:bCs/>
          <w:sz w:val="22"/>
          <w:szCs w:val="22"/>
        </w:rPr>
        <w:t xml:space="preserve"> </w:t>
      </w:r>
      <w:hyperlink r:id="rId16" w:history="1">
        <w:r w:rsidRPr="00C1259E">
          <w:rPr>
            <w:rStyle w:val="Hipercze"/>
            <w:rFonts w:asciiTheme="minorHAnsi" w:hAnsiTheme="minorHAnsi" w:cstheme="minorHAnsi"/>
            <w:sz w:val="22"/>
            <w:szCs w:val="22"/>
          </w:rPr>
          <w:t>http://bip.krakow.rdos.gov.pl/</w:t>
        </w:r>
      </w:hyperlink>
      <w:r w:rsidRPr="00C1259E">
        <w:rPr>
          <w:rStyle w:val="FontStyle28"/>
          <w:rFonts w:asciiTheme="minorHAnsi" w:hAnsiTheme="minorHAnsi" w:cstheme="minorHAnsi"/>
          <w:sz w:val="22"/>
          <w:szCs w:val="22"/>
        </w:rPr>
        <w:t xml:space="preserve"> </w:t>
      </w:r>
      <w:r w:rsidRPr="00C1259E">
        <w:rPr>
          <w:rFonts w:asciiTheme="minorHAnsi" w:hAnsiTheme="minorHAnsi" w:cstheme="minorHAnsi"/>
          <w:sz w:val="22"/>
          <w:szCs w:val="22"/>
        </w:rPr>
        <w:t>w dziale ,,Zamówienia publiczne”.</w:t>
      </w:r>
    </w:p>
    <w:p w:rsidR="008F1B29" w:rsidRPr="00C1259E" w:rsidRDefault="008F1B29" w:rsidP="008F1B29">
      <w:pPr>
        <w:pStyle w:val="pkt"/>
        <w:numPr>
          <w:ilvl w:val="0"/>
          <w:numId w:val="25"/>
        </w:numPr>
        <w:suppressAutoHyphens/>
        <w:spacing w:before="120" w:after="120"/>
        <w:rPr>
          <w:rFonts w:asciiTheme="minorHAnsi" w:hAnsiTheme="minorHAnsi" w:cstheme="minorHAnsi"/>
          <w:bCs/>
          <w:sz w:val="22"/>
          <w:szCs w:val="22"/>
        </w:rPr>
      </w:pPr>
      <w:r w:rsidRPr="00C1259E">
        <w:rPr>
          <w:rFonts w:asciiTheme="minorHAnsi" w:hAnsiTheme="minorHAnsi" w:cstheme="minorHAnsi"/>
          <w:bCs/>
          <w:sz w:val="22"/>
          <w:szCs w:val="22"/>
        </w:rPr>
        <w:t>Zamawiający dopuszcza, aby komunikacja między Zamawiającym a Wykonawcami odbywała się przy użyciu środków komunikacji elektronicznej w rozumieniu ustawy z dnia 18 lipca 2002 r. o świadczeniu usług drogą elektroniczną – pocztą elektroniczną.</w:t>
      </w:r>
    </w:p>
    <w:p w:rsidR="008F1B29" w:rsidRPr="00C1259E" w:rsidRDefault="008F1B29" w:rsidP="008F1B29">
      <w:pPr>
        <w:pStyle w:val="pkt"/>
        <w:numPr>
          <w:ilvl w:val="0"/>
          <w:numId w:val="25"/>
        </w:numPr>
        <w:suppressAutoHyphens/>
        <w:spacing w:before="120" w:after="120"/>
        <w:rPr>
          <w:rFonts w:asciiTheme="minorHAnsi" w:hAnsiTheme="minorHAnsi" w:cstheme="minorHAnsi"/>
          <w:sz w:val="22"/>
          <w:szCs w:val="22"/>
        </w:rPr>
      </w:pPr>
      <w:r w:rsidRPr="00C1259E">
        <w:rPr>
          <w:rFonts w:asciiTheme="minorHAnsi" w:hAnsiTheme="minorHAnsi" w:cstheme="minorHAnsi"/>
          <w:bCs/>
          <w:sz w:val="22"/>
          <w:szCs w:val="22"/>
        </w:rPr>
        <w:t xml:space="preserve">Wyłączna forma pisemna zastrzeżona jest: dla złożenia oferty. Korespondencję pisemną należy przesyłać na adres: </w:t>
      </w:r>
      <w:r w:rsidRPr="00C1259E">
        <w:rPr>
          <w:rFonts w:asciiTheme="minorHAnsi" w:hAnsiTheme="minorHAnsi" w:cstheme="minorHAnsi"/>
          <w:sz w:val="22"/>
          <w:szCs w:val="22"/>
        </w:rPr>
        <w:t>Regionalna Dyrekcja Ochrony Środowiska w Krakowie, Plac Na Stawach 3, 30-107 Kraków.</w:t>
      </w:r>
    </w:p>
    <w:p w:rsidR="008F1B29" w:rsidRPr="00C1259E" w:rsidRDefault="008F1B29" w:rsidP="008F1B29">
      <w:pPr>
        <w:pStyle w:val="pkt"/>
        <w:numPr>
          <w:ilvl w:val="0"/>
          <w:numId w:val="25"/>
        </w:numPr>
        <w:suppressAutoHyphens/>
        <w:spacing w:before="120" w:after="120"/>
        <w:rPr>
          <w:rFonts w:asciiTheme="minorHAnsi" w:hAnsiTheme="minorHAnsi" w:cstheme="minorHAnsi"/>
          <w:bCs/>
          <w:sz w:val="22"/>
          <w:szCs w:val="22"/>
        </w:rPr>
      </w:pPr>
      <w:r w:rsidRPr="00C1259E">
        <w:rPr>
          <w:rFonts w:asciiTheme="minorHAnsi" w:hAnsiTheme="minorHAnsi" w:cstheme="minorHAnsi"/>
          <w:bCs/>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8F1B29" w:rsidRPr="00C1259E" w:rsidRDefault="008F1B29" w:rsidP="008F1B29">
      <w:pPr>
        <w:pStyle w:val="pkt"/>
        <w:numPr>
          <w:ilvl w:val="0"/>
          <w:numId w:val="25"/>
        </w:numPr>
        <w:suppressAutoHyphens/>
        <w:spacing w:before="120" w:after="120"/>
        <w:rPr>
          <w:rFonts w:asciiTheme="minorHAnsi" w:hAnsiTheme="minorHAnsi" w:cstheme="minorHAnsi"/>
          <w:bCs/>
          <w:sz w:val="22"/>
          <w:szCs w:val="22"/>
        </w:rPr>
      </w:pPr>
      <w:r w:rsidRPr="00C1259E">
        <w:rPr>
          <w:rFonts w:asciiTheme="minorHAnsi" w:hAnsiTheme="minorHAnsi" w:cstheme="minorHAnsi"/>
          <w:bCs/>
          <w:sz w:val="22"/>
          <w:szCs w:val="22"/>
        </w:rPr>
        <w:t xml:space="preserve">W przypadku wezwania przez Zamawiającego do złożenia, uzupełnienia lub poprawienia oświadczeń, dokumentów lub pełnomocnictw, w trybie art. 26 ust. 1 ust. 3 lub ust. 3a ustawy, oświadczenia, dokumenty lub pełnomocnictwa należy przedłożyć (złożyć/uzupełnić/poprawić) </w:t>
      </w:r>
      <w:r w:rsidR="00027D7E">
        <w:rPr>
          <w:rFonts w:asciiTheme="minorHAnsi" w:hAnsiTheme="minorHAnsi" w:cstheme="minorHAnsi"/>
          <w:bCs/>
          <w:sz w:val="22"/>
          <w:szCs w:val="22"/>
        </w:rPr>
        <w:br/>
      </w:r>
      <w:r w:rsidRPr="00C1259E">
        <w:rPr>
          <w:rFonts w:asciiTheme="minorHAnsi" w:hAnsiTheme="minorHAnsi" w:cstheme="minorHAnsi"/>
          <w:bCs/>
          <w:sz w:val="22"/>
          <w:szCs w:val="22"/>
        </w:rPr>
        <w:t>w formie wskazanej przez Zamawiającego w wezwaniu. Forma ta winna odpowiadać wymogom wynikającym ze stosownych przepisów.</w:t>
      </w:r>
    </w:p>
    <w:p w:rsidR="008F1B29" w:rsidRPr="00C1259E" w:rsidRDefault="008F1B29" w:rsidP="008F1B29">
      <w:pPr>
        <w:pStyle w:val="pkt"/>
        <w:numPr>
          <w:ilvl w:val="0"/>
          <w:numId w:val="25"/>
        </w:numPr>
        <w:suppressAutoHyphens/>
        <w:spacing w:before="120" w:after="120"/>
        <w:rPr>
          <w:rFonts w:asciiTheme="minorHAnsi" w:hAnsiTheme="minorHAnsi" w:cstheme="minorHAnsi"/>
          <w:sz w:val="22"/>
          <w:szCs w:val="22"/>
        </w:rPr>
      </w:pPr>
      <w:r w:rsidRPr="00C1259E">
        <w:rPr>
          <w:rFonts w:asciiTheme="minorHAnsi" w:hAnsiTheme="minorHAnsi" w:cstheme="minorHAnsi"/>
          <w:bCs/>
          <w:sz w:val="22"/>
          <w:szCs w:val="22"/>
        </w:rPr>
        <w:t xml:space="preserve">Korespondencję w formie elektronicznej </w:t>
      </w:r>
      <w:r w:rsidRPr="00C1259E">
        <w:rPr>
          <w:rFonts w:asciiTheme="minorHAnsi" w:hAnsiTheme="minorHAnsi" w:cstheme="minorHAnsi"/>
          <w:sz w:val="22"/>
          <w:szCs w:val="22"/>
        </w:rPr>
        <w:t xml:space="preserve">należy przesyłać na adres e-mail: </w:t>
      </w:r>
      <w:hyperlink r:id="rId17" w:history="1">
        <w:r w:rsidR="00DE2690" w:rsidRPr="00F56B24">
          <w:rPr>
            <w:rStyle w:val="Hipercze"/>
            <w:rFonts w:asciiTheme="minorHAnsi" w:hAnsiTheme="minorHAnsi" w:cstheme="minorHAnsi"/>
            <w:sz w:val="22"/>
            <w:szCs w:val="22"/>
          </w:rPr>
          <w:t>iwona.sulkowska-sajdak.krakow@rdos.gov.pl</w:t>
        </w:r>
      </w:hyperlink>
      <w:r w:rsidRPr="00C1259E">
        <w:rPr>
          <w:rFonts w:asciiTheme="minorHAnsi" w:hAnsiTheme="minorHAnsi" w:cstheme="minorHAnsi"/>
          <w:bCs/>
          <w:sz w:val="22"/>
          <w:szCs w:val="22"/>
        </w:rPr>
        <w:t xml:space="preserve"> </w:t>
      </w:r>
    </w:p>
    <w:p w:rsidR="008F1B29" w:rsidRPr="00C1259E" w:rsidRDefault="008F1B29" w:rsidP="008F1B29">
      <w:pPr>
        <w:pStyle w:val="pkt"/>
        <w:numPr>
          <w:ilvl w:val="0"/>
          <w:numId w:val="25"/>
        </w:numPr>
        <w:suppressAutoHyphens/>
        <w:spacing w:before="120" w:after="120"/>
        <w:rPr>
          <w:rStyle w:val="Hipercze"/>
          <w:rFonts w:asciiTheme="minorHAnsi" w:hAnsiTheme="minorHAnsi" w:cstheme="minorHAnsi"/>
          <w:sz w:val="22"/>
          <w:szCs w:val="22"/>
        </w:rPr>
      </w:pPr>
      <w:r w:rsidRPr="00C1259E">
        <w:rPr>
          <w:rFonts w:asciiTheme="minorHAnsi" w:hAnsiTheme="minorHAnsi" w:cstheme="minorHAnsi"/>
          <w:bCs/>
          <w:sz w:val="22"/>
          <w:szCs w:val="22"/>
        </w:rPr>
        <w:t>Osoby uprawnione do kontaktowania się z Wykonawcami i udzielania wyjaśnień dotyczących postępowania:</w:t>
      </w:r>
      <w:r w:rsidR="00AB1F45">
        <w:rPr>
          <w:rFonts w:asciiTheme="minorHAnsi" w:hAnsiTheme="minorHAnsi" w:cstheme="minorHAnsi"/>
          <w:bCs/>
          <w:sz w:val="22"/>
          <w:szCs w:val="22"/>
        </w:rPr>
        <w:t xml:space="preserve"> </w:t>
      </w:r>
      <w:r w:rsidRPr="00C1259E">
        <w:rPr>
          <w:rFonts w:asciiTheme="minorHAnsi" w:hAnsiTheme="minorHAnsi" w:cstheme="minorHAnsi"/>
          <w:sz w:val="22"/>
          <w:szCs w:val="22"/>
        </w:rPr>
        <w:t xml:space="preserve">tel. 12-619-81-55, e-mail: </w:t>
      </w:r>
      <w:hyperlink r:id="rId18" w:history="1">
        <w:r w:rsidR="00B42ACA" w:rsidRPr="00F56B24">
          <w:rPr>
            <w:rStyle w:val="Hipercze"/>
            <w:rFonts w:asciiTheme="minorHAnsi" w:hAnsiTheme="minorHAnsi" w:cstheme="minorHAnsi"/>
            <w:sz w:val="22"/>
            <w:szCs w:val="22"/>
          </w:rPr>
          <w:t>iwona.sulkowska-sajdak.krakow@rdos.gov.pl</w:t>
        </w:r>
      </w:hyperlink>
      <w:r w:rsidRPr="00C1259E">
        <w:rPr>
          <w:rFonts w:asciiTheme="minorHAnsi" w:hAnsiTheme="minorHAnsi" w:cstheme="minorHAnsi"/>
          <w:sz w:val="22"/>
          <w:szCs w:val="22"/>
        </w:rPr>
        <w:t>,</w:t>
      </w:r>
    </w:p>
    <w:p w:rsidR="008F1B29" w:rsidRPr="00C1259E" w:rsidRDefault="008F1B29" w:rsidP="008F1B29">
      <w:pPr>
        <w:pStyle w:val="pkt"/>
        <w:suppressAutoHyphens/>
        <w:spacing w:before="120" w:after="120"/>
        <w:ind w:left="360" w:firstLine="0"/>
        <w:rPr>
          <w:rFonts w:asciiTheme="minorHAnsi" w:hAnsiTheme="minorHAnsi" w:cstheme="minorHAnsi"/>
          <w:sz w:val="22"/>
          <w:szCs w:val="22"/>
        </w:rPr>
      </w:pPr>
    </w:p>
    <w:p w:rsidR="008F1B29" w:rsidRPr="00C1259E" w:rsidRDefault="008F1B29" w:rsidP="008F1B29">
      <w:pPr>
        <w:widowControl/>
        <w:numPr>
          <w:ilvl w:val="0"/>
          <w:numId w:val="1"/>
        </w:numPr>
        <w:tabs>
          <w:tab w:val="clear" w:pos="464"/>
          <w:tab w:val="num" w:pos="180"/>
        </w:tabs>
        <w:autoSpaceDE/>
        <w:autoSpaceDN/>
        <w:adjustRightInd/>
        <w:spacing w:before="120"/>
        <w:ind w:left="180"/>
        <w:jc w:val="both"/>
        <w:rPr>
          <w:rFonts w:asciiTheme="minorHAnsi" w:hAnsiTheme="minorHAnsi" w:cstheme="minorHAnsi"/>
          <w:b/>
          <w:sz w:val="22"/>
          <w:szCs w:val="22"/>
          <w:lang w:val="pl-PL"/>
        </w:rPr>
      </w:pPr>
      <w:r w:rsidRPr="00C1259E">
        <w:rPr>
          <w:rFonts w:asciiTheme="minorHAnsi" w:hAnsiTheme="minorHAnsi" w:cstheme="minorHAnsi"/>
          <w:b/>
          <w:sz w:val="22"/>
          <w:szCs w:val="22"/>
          <w:lang w:val="pl-PL"/>
        </w:rPr>
        <w:lastRenderedPageBreak/>
        <w:t>ŚRODKI OCHRONY PRAWNEJ</w:t>
      </w:r>
    </w:p>
    <w:p w:rsidR="008F1B29" w:rsidRPr="00C1259E" w:rsidRDefault="008F1B29" w:rsidP="008F1B29">
      <w:pPr>
        <w:pStyle w:val="pkt"/>
        <w:numPr>
          <w:ilvl w:val="0"/>
          <w:numId w:val="27"/>
        </w:numPr>
        <w:suppressAutoHyphens/>
        <w:spacing w:before="120" w:after="120"/>
        <w:rPr>
          <w:rFonts w:asciiTheme="minorHAnsi" w:hAnsiTheme="minorHAnsi" w:cstheme="minorHAnsi"/>
          <w:sz w:val="22"/>
          <w:szCs w:val="22"/>
        </w:rPr>
      </w:pPr>
      <w:r w:rsidRPr="00C1259E">
        <w:rPr>
          <w:rFonts w:asciiTheme="minorHAnsi" w:hAnsiTheme="minorHAnsi" w:cstheme="minorHAnsi"/>
          <w:sz w:val="22"/>
          <w:szCs w:val="22"/>
        </w:rPr>
        <w:t>Wykonawcy oraz innemu podmiotowi, jeżeli ma lub miał interes w uzyskaniu zamówienia oraz poniósł lub może ponieść szkodę w wyniku naruszenia przez Zamawiającego przepisów ustawy Pzp, przysługują środki ochrony prawnej przewidziane w Dziale VI ustawy Pzp „Środki ochrony prawnej”.</w:t>
      </w:r>
    </w:p>
    <w:p w:rsidR="008F1B29" w:rsidRPr="00C1259E" w:rsidRDefault="008F1B29" w:rsidP="008F1B29">
      <w:pPr>
        <w:pStyle w:val="pkt"/>
        <w:numPr>
          <w:ilvl w:val="0"/>
          <w:numId w:val="27"/>
        </w:numPr>
        <w:suppressAutoHyphens/>
        <w:spacing w:before="120" w:after="120"/>
        <w:rPr>
          <w:rFonts w:asciiTheme="minorHAnsi" w:hAnsiTheme="minorHAnsi" w:cstheme="minorHAnsi"/>
          <w:sz w:val="22"/>
          <w:szCs w:val="22"/>
        </w:rPr>
      </w:pPr>
      <w:r w:rsidRPr="00C1259E">
        <w:rPr>
          <w:rFonts w:asciiTheme="minorHAnsi" w:hAnsiTheme="minorHAnsi" w:cstheme="minorHAnsi"/>
          <w:sz w:val="22"/>
          <w:szCs w:val="22"/>
        </w:rPr>
        <w:t>Odwołanie przysługuje wyłącznie od niezgodnej z przepisami ustawy Pzp czynności Zamawiającego podjętej w postępowaniu o udzielenie zamówienia lub zaniechania czynności, do której Zamawiający jest zobowiązany na podstawie Pzp.</w:t>
      </w:r>
    </w:p>
    <w:p w:rsidR="008F1B29" w:rsidRPr="00C1259E" w:rsidRDefault="008F1B29" w:rsidP="008F1B29">
      <w:pPr>
        <w:pStyle w:val="pkt"/>
        <w:numPr>
          <w:ilvl w:val="0"/>
          <w:numId w:val="27"/>
        </w:numPr>
        <w:suppressAutoHyphens/>
        <w:spacing w:before="120" w:after="120"/>
        <w:rPr>
          <w:rFonts w:asciiTheme="minorHAnsi" w:hAnsiTheme="minorHAnsi" w:cstheme="minorHAnsi"/>
          <w:sz w:val="22"/>
          <w:szCs w:val="22"/>
        </w:rPr>
      </w:pPr>
      <w:r w:rsidRPr="00C1259E">
        <w:rPr>
          <w:rFonts w:asciiTheme="minorHAnsi" w:hAnsiTheme="minorHAnsi" w:cstheme="minorHAnsi"/>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8F1B29" w:rsidRPr="00C1259E" w:rsidRDefault="008F1B29" w:rsidP="008F1B29">
      <w:pPr>
        <w:pStyle w:val="pkt"/>
        <w:numPr>
          <w:ilvl w:val="0"/>
          <w:numId w:val="27"/>
        </w:numPr>
        <w:suppressAutoHyphens/>
        <w:spacing w:before="120" w:after="120"/>
        <w:rPr>
          <w:rFonts w:asciiTheme="minorHAnsi" w:hAnsiTheme="minorHAnsi" w:cstheme="minorHAnsi"/>
          <w:sz w:val="22"/>
          <w:szCs w:val="22"/>
        </w:rPr>
      </w:pPr>
      <w:r w:rsidRPr="00C1259E">
        <w:rPr>
          <w:rFonts w:asciiTheme="minorHAnsi" w:hAnsiTheme="minorHAnsi" w:cstheme="minorHAnsi"/>
          <w:sz w:val="22"/>
          <w:szCs w:val="22"/>
        </w:rPr>
        <w:t>Odwołanie wnosi się do Prezesa Krajowej Izby Odwoławczej w formie pisemnej w postaci papierowej albo w postaci elektronicznej, podpisane bezpiecznym podpisem elektronicznym weryfikowanym przy pomocy ważnego kwalifikowanego certyfikatu lub równoważnego środka, spełniającego wymagania dla tego rodzaju podpisu.</w:t>
      </w:r>
    </w:p>
    <w:p w:rsidR="008F1B29" w:rsidRPr="00C1259E" w:rsidRDefault="008F1B29" w:rsidP="008F1B29">
      <w:pPr>
        <w:pStyle w:val="pkt"/>
        <w:numPr>
          <w:ilvl w:val="0"/>
          <w:numId w:val="27"/>
        </w:numPr>
        <w:suppressAutoHyphens/>
        <w:spacing w:before="120" w:after="120"/>
        <w:rPr>
          <w:rFonts w:asciiTheme="minorHAnsi" w:hAnsiTheme="minorHAnsi" w:cstheme="minorHAnsi"/>
          <w:sz w:val="22"/>
          <w:szCs w:val="22"/>
        </w:rPr>
      </w:pPr>
      <w:r w:rsidRPr="00C1259E">
        <w:rPr>
          <w:rFonts w:asciiTheme="minorHAnsi" w:hAnsiTheme="minorHAnsi" w:cstheme="minorHAnsi"/>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8F1B29" w:rsidRPr="00C1259E" w:rsidRDefault="008F1B29" w:rsidP="008F1B29">
      <w:pPr>
        <w:pStyle w:val="pkt"/>
        <w:numPr>
          <w:ilvl w:val="0"/>
          <w:numId w:val="27"/>
        </w:numPr>
        <w:suppressAutoHyphens/>
        <w:spacing w:before="120" w:after="120"/>
        <w:rPr>
          <w:rFonts w:asciiTheme="minorHAnsi" w:hAnsiTheme="minorHAnsi" w:cstheme="minorHAnsi"/>
          <w:sz w:val="22"/>
          <w:szCs w:val="22"/>
        </w:rPr>
      </w:pPr>
      <w:r w:rsidRPr="00C1259E">
        <w:rPr>
          <w:rFonts w:asciiTheme="minorHAnsi" w:hAnsiTheme="minorHAnsi" w:cstheme="minorHAnsi"/>
          <w:sz w:val="22"/>
          <w:szCs w:val="22"/>
        </w:rPr>
        <w:t>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rsidR="008F1B29" w:rsidRPr="00C1259E" w:rsidRDefault="008F1B29" w:rsidP="008F1B29">
      <w:pPr>
        <w:pStyle w:val="pkt"/>
        <w:numPr>
          <w:ilvl w:val="0"/>
          <w:numId w:val="27"/>
        </w:numPr>
        <w:suppressAutoHyphens/>
        <w:spacing w:before="120" w:after="120"/>
        <w:rPr>
          <w:rFonts w:asciiTheme="minorHAnsi" w:hAnsiTheme="minorHAnsi" w:cstheme="minorHAnsi"/>
          <w:sz w:val="22"/>
          <w:szCs w:val="22"/>
        </w:rPr>
      </w:pPr>
      <w:r w:rsidRPr="00C1259E">
        <w:rPr>
          <w:rFonts w:asciiTheme="minorHAnsi" w:hAnsiTheme="minorHAnsi" w:cstheme="minorHAnsi"/>
          <w:sz w:val="22"/>
          <w:szCs w:val="22"/>
        </w:rPr>
        <w:t xml:space="preserve">Odwołanie wobec treści ogłoszenia o zamówieniu oraz wobec postanowień SIWZ, wnosi się </w:t>
      </w:r>
      <w:r w:rsidR="0026426F">
        <w:rPr>
          <w:rFonts w:asciiTheme="minorHAnsi" w:hAnsiTheme="minorHAnsi" w:cstheme="minorHAnsi"/>
          <w:sz w:val="22"/>
          <w:szCs w:val="22"/>
        </w:rPr>
        <w:br/>
      </w:r>
      <w:r w:rsidRPr="00C1259E">
        <w:rPr>
          <w:rFonts w:asciiTheme="minorHAnsi" w:hAnsiTheme="minorHAnsi" w:cstheme="minorHAnsi"/>
          <w:sz w:val="22"/>
          <w:szCs w:val="22"/>
        </w:rPr>
        <w:t>w terminie 10 dni od dnia publikacji ogłoszenia w Dzienniku Urzędowym Unii Europejskiej lub zamieszczenia SIWZ na stronie internetowej.</w:t>
      </w:r>
    </w:p>
    <w:p w:rsidR="008F1B29" w:rsidRPr="00C1259E" w:rsidRDefault="008F1B29" w:rsidP="008F1B29">
      <w:pPr>
        <w:pStyle w:val="pkt"/>
        <w:numPr>
          <w:ilvl w:val="0"/>
          <w:numId w:val="27"/>
        </w:numPr>
        <w:suppressAutoHyphens/>
        <w:spacing w:before="120" w:after="120"/>
        <w:rPr>
          <w:rFonts w:asciiTheme="minorHAnsi" w:hAnsiTheme="minorHAnsi" w:cstheme="minorHAnsi"/>
          <w:sz w:val="22"/>
          <w:szCs w:val="22"/>
        </w:rPr>
      </w:pPr>
      <w:r w:rsidRPr="00C1259E">
        <w:rPr>
          <w:rFonts w:asciiTheme="minorHAnsi" w:hAnsiTheme="minorHAnsi" w:cstheme="minorHAnsi"/>
          <w:sz w:val="22"/>
          <w:szCs w:val="22"/>
        </w:rPr>
        <w:t xml:space="preserve">Odwołanie wobec czynności innych niż określone w pkt 6 i 7 wnosi się w terminie 10 dni od dnia, w którym powzięto lub przy zachowaniu należytej staranności można było powziąć wiadomość </w:t>
      </w:r>
      <w:r w:rsidR="0026426F">
        <w:rPr>
          <w:rFonts w:asciiTheme="minorHAnsi" w:hAnsiTheme="minorHAnsi" w:cstheme="minorHAnsi"/>
          <w:sz w:val="22"/>
          <w:szCs w:val="22"/>
        </w:rPr>
        <w:br/>
      </w:r>
      <w:r w:rsidRPr="00C1259E">
        <w:rPr>
          <w:rFonts w:asciiTheme="minorHAnsi" w:hAnsiTheme="minorHAnsi" w:cstheme="minorHAnsi"/>
          <w:sz w:val="22"/>
          <w:szCs w:val="22"/>
        </w:rPr>
        <w:t>o okolicznościach stanowiących podstawę jego wniesienia.</w:t>
      </w:r>
    </w:p>
    <w:p w:rsidR="008F1B29" w:rsidRPr="00C1259E" w:rsidRDefault="008F1B29" w:rsidP="008F1B29">
      <w:pPr>
        <w:pStyle w:val="pkt"/>
        <w:numPr>
          <w:ilvl w:val="0"/>
          <w:numId w:val="27"/>
        </w:numPr>
        <w:suppressAutoHyphens/>
        <w:spacing w:before="120" w:after="120"/>
        <w:rPr>
          <w:rFonts w:asciiTheme="minorHAnsi" w:hAnsiTheme="minorHAnsi" w:cstheme="minorHAnsi"/>
          <w:sz w:val="22"/>
          <w:szCs w:val="22"/>
        </w:rPr>
      </w:pPr>
      <w:r w:rsidRPr="00C1259E">
        <w:rPr>
          <w:rFonts w:asciiTheme="minorHAnsi" w:hAnsiTheme="minorHAnsi" w:cstheme="minorHAnsi"/>
          <w:sz w:val="22"/>
          <w:szCs w:val="22"/>
        </w:rPr>
        <w:t xml:space="preserve">Zamawiający przesyła niezwłocznie, nie później niż w terminie 2 dni od dnia otrzymania, kopię odwołania innym wykonawcom uczestniczącym w postępowaniu o udzielenie zamówienia, </w:t>
      </w:r>
      <w:r w:rsidR="00027D7E">
        <w:rPr>
          <w:rFonts w:asciiTheme="minorHAnsi" w:hAnsiTheme="minorHAnsi" w:cstheme="minorHAnsi"/>
          <w:sz w:val="22"/>
          <w:szCs w:val="22"/>
        </w:rPr>
        <w:br/>
      </w:r>
      <w:r w:rsidRPr="00C1259E">
        <w:rPr>
          <w:rFonts w:asciiTheme="minorHAnsi" w:hAnsiTheme="minorHAnsi" w:cstheme="minorHAnsi"/>
          <w:sz w:val="22"/>
          <w:szCs w:val="22"/>
        </w:rPr>
        <w:t>a jeżeli odwołanie dotyczy treści ogłoszenia o zamówieniu lub postanowień SIWZ, zamieszcza ją również na stronie internetowej, wzywając Wykonawców do przystąpienia do postępowania odwoławczego.</w:t>
      </w:r>
    </w:p>
    <w:p w:rsidR="008F1B29" w:rsidRPr="00C1259E" w:rsidRDefault="008F1B29" w:rsidP="008F1B29">
      <w:pPr>
        <w:pStyle w:val="pkt"/>
        <w:numPr>
          <w:ilvl w:val="0"/>
          <w:numId w:val="27"/>
        </w:numPr>
        <w:suppressAutoHyphens/>
        <w:spacing w:before="120" w:after="120"/>
        <w:rPr>
          <w:rFonts w:asciiTheme="minorHAnsi" w:hAnsiTheme="minorHAnsi" w:cstheme="minorHAnsi"/>
          <w:sz w:val="22"/>
          <w:szCs w:val="22"/>
        </w:rPr>
      </w:pPr>
      <w:r w:rsidRPr="00C1259E">
        <w:rPr>
          <w:rFonts w:asciiTheme="minorHAnsi" w:hAnsiTheme="minorHAnsi" w:cstheme="minorHAnsi"/>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 </w:t>
      </w:r>
    </w:p>
    <w:p w:rsidR="008F1B29" w:rsidRPr="00C1259E" w:rsidRDefault="008F1B29" w:rsidP="008F1B29">
      <w:pPr>
        <w:pStyle w:val="pkt"/>
        <w:numPr>
          <w:ilvl w:val="0"/>
          <w:numId w:val="27"/>
        </w:numPr>
        <w:suppressAutoHyphens/>
        <w:spacing w:before="120" w:after="120"/>
        <w:rPr>
          <w:rFonts w:asciiTheme="minorHAnsi" w:hAnsiTheme="minorHAnsi" w:cstheme="minorHAnsi"/>
          <w:sz w:val="22"/>
          <w:szCs w:val="22"/>
        </w:rPr>
      </w:pPr>
      <w:r w:rsidRPr="00C1259E">
        <w:rPr>
          <w:rFonts w:asciiTheme="minorHAnsi" w:hAnsiTheme="minorHAnsi" w:cstheme="minorHAnsi"/>
          <w:sz w:val="22"/>
          <w:szCs w:val="22"/>
        </w:rPr>
        <w:t xml:space="preserve">Wykonawcy, którzy przystąpili do postępowania odwoławczego, stają się uczestnikami postępowania odwoławczego, jeżeli mają interes w tym, aby odwołanie zostało rozstrzygnięte na korzyść jednej ze stron. Zamawiający lub odwołujący może zgłosić opozycję przeciw przystąpieniu </w:t>
      </w:r>
      <w:r w:rsidRPr="00C1259E">
        <w:rPr>
          <w:rFonts w:asciiTheme="minorHAnsi" w:hAnsiTheme="minorHAnsi" w:cstheme="minorHAnsi"/>
          <w:sz w:val="22"/>
          <w:szCs w:val="22"/>
        </w:rPr>
        <w:lastRenderedPageBreak/>
        <w:t>innego Wykonawcy nie później niż do czasu otwarcia rozprawy przed składem orzekającym Krajowej Izby Odwoławczej.</w:t>
      </w:r>
    </w:p>
    <w:p w:rsidR="008F1B29" w:rsidRPr="00C1259E" w:rsidRDefault="008F1B29" w:rsidP="008F1B29">
      <w:pPr>
        <w:pStyle w:val="pkt"/>
        <w:numPr>
          <w:ilvl w:val="0"/>
          <w:numId w:val="27"/>
        </w:numPr>
        <w:suppressAutoHyphens/>
        <w:spacing w:before="120" w:after="120"/>
        <w:rPr>
          <w:rFonts w:asciiTheme="minorHAnsi" w:hAnsiTheme="minorHAnsi" w:cstheme="minorHAnsi"/>
          <w:sz w:val="22"/>
          <w:szCs w:val="22"/>
        </w:rPr>
      </w:pPr>
      <w:r w:rsidRPr="00C1259E">
        <w:rPr>
          <w:rFonts w:asciiTheme="minorHAnsi" w:hAnsiTheme="minorHAnsi" w:cstheme="minorHAnsi"/>
          <w:sz w:val="22"/>
          <w:szCs w:val="22"/>
        </w:rPr>
        <w:t xml:space="preserve">Na orzeczenie Krajowej Izby Odwoławczej stronom oraz uczestnikom postępowania odwoławczego przysługuje skarga do sądu. 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w:t>
      </w:r>
      <w:r w:rsidR="0026426F">
        <w:rPr>
          <w:rFonts w:asciiTheme="minorHAnsi" w:hAnsiTheme="minorHAnsi" w:cstheme="minorHAnsi"/>
          <w:sz w:val="22"/>
          <w:szCs w:val="22"/>
        </w:rPr>
        <w:br/>
      </w:r>
      <w:r w:rsidRPr="00C1259E">
        <w:rPr>
          <w:rFonts w:asciiTheme="minorHAnsi" w:hAnsiTheme="minorHAnsi" w:cstheme="minorHAnsi"/>
          <w:sz w:val="22"/>
          <w:szCs w:val="22"/>
        </w:rPr>
        <w:t xml:space="preserve">w rozumieniu </w:t>
      </w:r>
      <w:hyperlink r:id="rId19" w:anchor="/dokument/17938059" w:history="1">
        <w:r w:rsidRPr="00C1259E">
          <w:rPr>
            <w:rFonts w:asciiTheme="minorHAnsi" w:hAnsiTheme="minorHAnsi" w:cstheme="minorHAnsi"/>
            <w:sz w:val="22"/>
            <w:szCs w:val="22"/>
          </w:rPr>
          <w:t>ustawy</w:t>
        </w:r>
      </w:hyperlink>
      <w:r w:rsidRPr="00C1259E">
        <w:rPr>
          <w:rFonts w:asciiTheme="minorHAnsi" w:hAnsiTheme="minorHAnsi" w:cstheme="minorHAnsi"/>
          <w:sz w:val="22"/>
          <w:szCs w:val="22"/>
        </w:rPr>
        <w:t xml:space="preserve"> z dnia 23 listopada 2012 r. - Prawo pocztowe (Dz. U. poz. 1529) jest równoznaczne z jej wniesieniem.</w:t>
      </w:r>
    </w:p>
    <w:p w:rsidR="008F1B29" w:rsidRPr="00C1259E" w:rsidRDefault="008F1B29" w:rsidP="008F1B29">
      <w:pPr>
        <w:pStyle w:val="pkt"/>
        <w:suppressAutoHyphens/>
        <w:spacing w:before="120" w:after="120"/>
        <w:rPr>
          <w:rFonts w:asciiTheme="minorHAnsi" w:hAnsiTheme="minorHAnsi" w:cstheme="minorHAnsi"/>
          <w:sz w:val="22"/>
          <w:szCs w:val="22"/>
        </w:rPr>
      </w:pPr>
    </w:p>
    <w:p w:rsidR="008F1B29" w:rsidRPr="00C1259E" w:rsidRDefault="008F1B29" w:rsidP="008F1B29">
      <w:pPr>
        <w:jc w:val="both"/>
        <w:rPr>
          <w:rFonts w:asciiTheme="minorHAnsi" w:hAnsiTheme="minorHAnsi" w:cstheme="minorHAnsi"/>
          <w:sz w:val="20"/>
          <w:szCs w:val="20"/>
          <w:u w:val="single"/>
          <w:lang w:val="pl-PL"/>
        </w:rPr>
      </w:pPr>
      <w:r w:rsidRPr="00C1259E">
        <w:rPr>
          <w:rFonts w:asciiTheme="minorHAnsi" w:hAnsiTheme="minorHAnsi" w:cstheme="minorHAnsi"/>
          <w:sz w:val="20"/>
          <w:szCs w:val="20"/>
          <w:u w:val="single"/>
          <w:lang w:val="pl-PL"/>
        </w:rPr>
        <w:t>Załączniki do SIWZ:</w:t>
      </w:r>
    </w:p>
    <w:p w:rsidR="008F1B29" w:rsidRPr="00C1259E" w:rsidRDefault="008F1B29" w:rsidP="008F1B29">
      <w:pPr>
        <w:jc w:val="both"/>
        <w:rPr>
          <w:rFonts w:asciiTheme="minorHAnsi" w:hAnsiTheme="minorHAnsi" w:cstheme="minorHAnsi"/>
          <w:sz w:val="20"/>
          <w:szCs w:val="20"/>
          <w:u w:val="single"/>
          <w:lang w:val="pl-PL"/>
        </w:rPr>
      </w:pPr>
    </w:p>
    <w:p w:rsidR="008F1B29" w:rsidRPr="00C1259E" w:rsidRDefault="008F1B29" w:rsidP="008F1B29">
      <w:pPr>
        <w:jc w:val="both"/>
        <w:rPr>
          <w:rFonts w:asciiTheme="minorHAnsi" w:hAnsiTheme="minorHAnsi" w:cstheme="minorHAnsi"/>
          <w:b/>
          <w:i/>
          <w:sz w:val="20"/>
          <w:szCs w:val="20"/>
          <w:lang w:val="pl-PL"/>
        </w:rPr>
      </w:pPr>
      <w:r w:rsidRPr="00C1259E">
        <w:rPr>
          <w:rFonts w:asciiTheme="minorHAnsi" w:hAnsiTheme="minorHAnsi" w:cstheme="minorHAnsi"/>
          <w:sz w:val="20"/>
          <w:szCs w:val="20"/>
          <w:lang w:val="pl-PL"/>
        </w:rPr>
        <w:t>Załącznik nr 1 OPZ</w:t>
      </w:r>
    </w:p>
    <w:p w:rsidR="008F1B29" w:rsidRPr="00C1259E" w:rsidRDefault="008F1B29" w:rsidP="008F1B29">
      <w:pPr>
        <w:pStyle w:val="Nagwek4"/>
        <w:rPr>
          <w:rFonts w:asciiTheme="minorHAnsi" w:hAnsiTheme="minorHAnsi" w:cstheme="minorHAnsi"/>
          <w:b w:val="0"/>
          <w:i w:val="0"/>
          <w:color w:val="auto"/>
          <w:sz w:val="20"/>
          <w:szCs w:val="20"/>
          <w:lang w:val="pl-PL"/>
        </w:rPr>
      </w:pPr>
      <w:r w:rsidRPr="00C1259E">
        <w:rPr>
          <w:rFonts w:asciiTheme="minorHAnsi" w:hAnsiTheme="minorHAnsi" w:cstheme="minorHAnsi"/>
          <w:b w:val="0"/>
          <w:i w:val="0"/>
          <w:color w:val="auto"/>
          <w:sz w:val="20"/>
          <w:szCs w:val="20"/>
          <w:lang w:val="pl-PL"/>
        </w:rPr>
        <w:t xml:space="preserve">Załącznik nr 2 Formularz oferty </w:t>
      </w:r>
    </w:p>
    <w:p w:rsidR="008F1B29" w:rsidRPr="00C1259E" w:rsidRDefault="00DC6B53" w:rsidP="008F1B29">
      <w:pPr>
        <w:pStyle w:val="Nagwek4"/>
        <w:rPr>
          <w:rFonts w:asciiTheme="minorHAnsi" w:hAnsiTheme="minorHAnsi" w:cstheme="minorHAnsi"/>
          <w:b w:val="0"/>
          <w:i w:val="0"/>
          <w:color w:val="auto"/>
          <w:sz w:val="20"/>
          <w:szCs w:val="20"/>
          <w:lang w:val="pl-PL"/>
        </w:rPr>
      </w:pPr>
      <w:r>
        <w:rPr>
          <w:rFonts w:asciiTheme="minorHAnsi" w:hAnsiTheme="minorHAnsi" w:cstheme="minorHAnsi"/>
          <w:b w:val="0"/>
          <w:i w:val="0"/>
          <w:color w:val="auto"/>
          <w:sz w:val="20"/>
          <w:szCs w:val="20"/>
          <w:lang w:val="pl-PL"/>
        </w:rPr>
        <w:t>Załącznik nr 3 W</w:t>
      </w:r>
      <w:r w:rsidR="008F1B29" w:rsidRPr="00C1259E">
        <w:rPr>
          <w:rFonts w:asciiTheme="minorHAnsi" w:hAnsiTheme="minorHAnsi" w:cstheme="minorHAnsi"/>
          <w:b w:val="0"/>
          <w:i w:val="0"/>
          <w:color w:val="auto"/>
          <w:sz w:val="20"/>
          <w:szCs w:val="20"/>
          <w:lang w:val="pl-PL"/>
        </w:rPr>
        <w:t>ykaz doświadczenia osób</w:t>
      </w:r>
    </w:p>
    <w:p w:rsidR="008F1B29" w:rsidRPr="00C1259E" w:rsidRDefault="008F1B29" w:rsidP="008F1B29">
      <w:pPr>
        <w:pStyle w:val="Nagwek4"/>
        <w:rPr>
          <w:rFonts w:asciiTheme="minorHAnsi" w:hAnsiTheme="minorHAnsi" w:cstheme="minorHAnsi"/>
          <w:b w:val="0"/>
          <w:i w:val="0"/>
          <w:color w:val="auto"/>
          <w:sz w:val="20"/>
          <w:szCs w:val="20"/>
          <w:lang w:val="pl-PL"/>
        </w:rPr>
      </w:pPr>
      <w:r w:rsidRPr="00C1259E">
        <w:rPr>
          <w:rFonts w:asciiTheme="minorHAnsi" w:hAnsiTheme="minorHAnsi" w:cstheme="minorHAnsi"/>
          <w:b w:val="0"/>
          <w:i w:val="0"/>
          <w:color w:val="auto"/>
          <w:sz w:val="20"/>
          <w:szCs w:val="20"/>
          <w:lang w:val="pl-PL"/>
        </w:rPr>
        <w:t>Załącznik nr 4 JEDZ</w:t>
      </w:r>
    </w:p>
    <w:p w:rsidR="008F1B29" w:rsidRPr="00C1259E" w:rsidRDefault="008F1B29" w:rsidP="008F1B29">
      <w:pPr>
        <w:pStyle w:val="Nagwek4"/>
        <w:rPr>
          <w:rFonts w:asciiTheme="minorHAnsi" w:hAnsiTheme="minorHAnsi" w:cstheme="minorHAnsi"/>
          <w:b w:val="0"/>
          <w:i w:val="0"/>
          <w:color w:val="auto"/>
          <w:sz w:val="20"/>
          <w:szCs w:val="20"/>
          <w:lang w:val="pl-PL"/>
        </w:rPr>
      </w:pPr>
      <w:r w:rsidRPr="00C1259E">
        <w:rPr>
          <w:rFonts w:asciiTheme="minorHAnsi" w:hAnsiTheme="minorHAnsi" w:cstheme="minorHAnsi"/>
          <w:b w:val="0"/>
          <w:i w:val="0"/>
          <w:color w:val="auto"/>
          <w:sz w:val="20"/>
          <w:szCs w:val="20"/>
          <w:lang w:val="pl-PL"/>
        </w:rPr>
        <w:t>Załącznik nr 5 Wykaz usług</w:t>
      </w:r>
    </w:p>
    <w:p w:rsidR="008F1B29" w:rsidRPr="00C1259E" w:rsidRDefault="008F1B29" w:rsidP="008F1B29">
      <w:pPr>
        <w:pStyle w:val="Nagwek4"/>
        <w:rPr>
          <w:rFonts w:asciiTheme="minorHAnsi" w:hAnsiTheme="minorHAnsi" w:cstheme="minorHAnsi"/>
          <w:b w:val="0"/>
          <w:i w:val="0"/>
          <w:color w:val="auto"/>
          <w:sz w:val="20"/>
          <w:szCs w:val="20"/>
          <w:lang w:val="pl-PL"/>
        </w:rPr>
      </w:pPr>
      <w:r w:rsidRPr="00C1259E">
        <w:rPr>
          <w:rFonts w:asciiTheme="minorHAnsi" w:hAnsiTheme="minorHAnsi" w:cstheme="minorHAnsi"/>
          <w:b w:val="0"/>
          <w:i w:val="0"/>
          <w:color w:val="auto"/>
          <w:sz w:val="20"/>
          <w:szCs w:val="20"/>
          <w:lang w:val="pl-PL"/>
        </w:rPr>
        <w:t>Załącznik nr 6 Wykaz osób</w:t>
      </w:r>
    </w:p>
    <w:p w:rsidR="008F1B29" w:rsidRPr="00C1259E" w:rsidRDefault="008F1B29" w:rsidP="008F1B29">
      <w:pPr>
        <w:pStyle w:val="Nagwek4"/>
        <w:rPr>
          <w:rFonts w:asciiTheme="minorHAnsi" w:hAnsiTheme="minorHAnsi" w:cstheme="minorHAnsi"/>
          <w:b w:val="0"/>
          <w:i w:val="0"/>
          <w:color w:val="auto"/>
          <w:sz w:val="20"/>
          <w:szCs w:val="20"/>
          <w:lang w:val="pl-PL"/>
        </w:rPr>
      </w:pPr>
      <w:r w:rsidRPr="00C1259E">
        <w:rPr>
          <w:rFonts w:asciiTheme="minorHAnsi" w:hAnsiTheme="minorHAnsi" w:cstheme="minorHAnsi"/>
          <w:b w:val="0"/>
          <w:i w:val="0"/>
          <w:color w:val="auto"/>
          <w:sz w:val="20"/>
          <w:szCs w:val="20"/>
          <w:lang w:val="pl-PL"/>
        </w:rPr>
        <w:t>Załącznik nr 7 Istotne postanowienia umowy</w:t>
      </w:r>
    </w:p>
    <w:p w:rsidR="008F1B29" w:rsidRPr="00C1259E" w:rsidRDefault="008F1B29" w:rsidP="008F1B29">
      <w:pPr>
        <w:pStyle w:val="Nagwek4"/>
        <w:rPr>
          <w:rFonts w:asciiTheme="minorHAnsi" w:hAnsiTheme="minorHAnsi" w:cstheme="minorHAnsi"/>
          <w:b w:val="0"/>
          <w:i w:val="0"/>
          <w:color w:val="auto"/>
          <w:sz w:val="20"/>
          <w:szCs w:val="20"/>
          <w:lang w:val="pl-PL"/>
        </w:rPr>
      </w:pPr>
      <w:r w:rsidRPr="00C1259E">
        <w:rPr>
          <w:rFonts w:asciiTheme="minorHAnsi" w:hAnsiTheme="minorHAnsi" w:cstheme="minorHAnsi"/>
          <w:b w:val="0"/>
          <w:i w:val="0"/>
          <w:color w:val="auto"/>
          <w:sz w:val="20"/>
          <w:szCs w:val="20"/>
          <w:lang w:val="pl-PL"/>
        </w:rPr>
        <w:t xml:space="preserve">Załącznik nr 8 Grupa kapitałowa </w:t>
      </w:r>
    </w:p>
    <w:p w:rsidR="008F1B29" w:rsidRDefault="008F1B29" w:rsidP="008F1B29">
      <w:pPr>
        <w:pStyle w:val="Nagwek4"/>
        <w:rPr>
          <w:rFonts w:asciiTheme="minorHAnsi" w:hAnsiTheme="minorHAnsi" w:cstheme="minorHAnsi"/>
          <w:b w:val="0"/>
          <w:i w:val="0"/>
          <w:color w:val="auto"/>
          <w:sz w:val="20"/>
          <w:szCs w:val="20"/>
          <w:lang w:val="pl-PL"/>
        </w:rPr>
      </w:pPr>
      <w:r w:rsidRPr="00C1259E">
        <w:rPr>
          <w:rFonts w:asciiTheme="minorHAnsi" w:hAnsiTheme="minorHAnsi" w:cstheme="minorHAnsi"/>
          <w:b w:val="0"/>
          <w:i w:val="0"/>
          <w:color w:val="auto"/>
          <w:sz w:val="20"/>
          <w:szCs w:val="20"/>
          <w:lang w:val="pl-PL"/>
        </w:rPr>
        <w:t>Załączn</w:t>
      </w:r>
      <w:r w:rsidR="00DC6B53">
        <w:rPr>
          <w:rFonts w:asciiTheme="minorHAnsi" w:hAnsiTheme="minorHAnsi" w:cstheme="minorHAnsi"/>
          <w:b w:val="0"/>
          <w:i w:val="0"/>
          <w:color w:val="auto"/>
          <w:sz w:val="20"/>
          <w:szCs w:val="20"/>
          <w:lang w:val="pl-PL"/>
        </w:rPr>
        <w:t>ik nr 9 O</w:t>
      </w:r>
      <w:r w:rsidRPr="00C1259E">
        <w:rPr>
          <w:rFonts w:asciiTheme="minorHAnsi" w:hAnsiTheme="minorHAnsi" w:cstheme="minorHAnsi"/>
          <w:b w:val="0"/>
          <w:i w:val="0"/>
          <w:color w:val="auto"/>
          <w:sz w:val="20"/>
          <w:szCs w:val="20"/>
          <w:lang w:val="pl-PL"/>
        </w:rPr>
        <w:t>świadczenie</w:t>
      </w:r>
    </w:p>
    <w:p w:rsidR="008F1B29" w:rsidRPr="00C1259E" w:rsidRDefault="00DC6B53" w:rsidP="008F1B29">
      <w:pPr>
        <w:pStyle w:val="Nagwek4"/>
        <w:rPr>
          <w:rFonts w:asciiTheme="minorHAnsi" w:hAnsiTheme="minorHAnsi" w:cstheme="minorHAnsi"/>
          <w:lang w:val="pl-PL"/>
        </w:rPr>
      </w:pPr>
      <w:r>
        <w:rPr>
          <w:rFonts w:asciiTheme="minorHAnsi" w:hAnsiTheme="minorHAnsi" w:cstheme="minorHAnsi"/>
          <w:b w:val="0"/>
          <w:i w:val="0"/>
          <w:color w:val="auto"/>
          <w:sz w:val="20"/>
          <w:szCs w:val="20"/>
          <w:lang w:val="pl-PL"/>
        </w:rPr>
        <w:t>Załącznik nr 10 K</w:t>
      </w:r>
      <w:r w:rsidR="008F1B29" w:rsidRPr="00532E9E">
        <w:rPr>
          <w:rFonts w:asciiTheme="minorHAnsi" w:hAnsiTheme="minorHAnsi" w:cstheme="minorHAnsi"/>
          <w:b w:val="0"/>
          <w:i w:val="0"/>
          <w:color w:val="auto"/>
          <w:sz w:val="20"/>
          <w:szCs w:val="20"/>
          <w:lang w:val="pl-PL"/>
        </w:rPr>
        <w:t>arta inwentaryzacyjna</w:t>
      </w:r>
    </w:p>
    <w:p w:rsidR="008F1B29" w:rsidRPr="00C1259E" w:rsidRDefault="008F1B29" w:rsidP="008F1B29">
      <w:pPr>
        <w:pStyle w:val="Nagwek4"/>
        <w:rPr>
          <w:rFonts w:asciiTheme="minorHAnsi" w:hAnsiTheme="minorHAnsi" w:cstheme="minorHAnsi"/>
          <w:b w:val="0"/>
          <w:i w:val="0"/>
          <w:color w:val="auto"/>
          <w:sz w:val="22"/>
          <w:szCs w:val="22"/>
          <w:lang w:val="pl-PL"/>
        </w:rPr>
      </w:pPr>
    </w:p>
    <w:p w:rsidR="008F1B29" w:rsidRPr="00C1259E" w:rsidRDefault="008F1B29" w:rsidP="008F1B29">
      <w:pPr>
        <w:rPr>
          <w:rFonts w:asciiTheme="minorHAnsi" w:hAnsiTheme="minorHAnsi" w:cstheme="minorHAnsi"/>
          <w:sz w:val="22"/>
          <w:szCs w:val="22"/>
          <w:lang w:val="pl-PL"/>
        </w:rPr>
      </w:pPr>
    </w:p>
    <w:p w:rsidR="008F1B29" w:rsidRPr="00C1259E" w:rsidRDefault="008F1B29" w:rsidP="008F1B29">
      <w:pPr>
        <w:pStyle w:val="Nagwek4"/>
        <w:rPr>
          <w:rFonts w:asciiTheme="minorHAnsi" w:hAnsiTheme="minorHAnsi" w:cstheme="minorHAnsi"/>
          <w:color w:val="auto"/>
          <w:sz w:val="22"/>
          <w:szCs w:val="22"/>
          <w:lang w:val="pl-PL"/>
        </w:rPr>
      </w:pPr>
      <w:r w:rsidRPr="00C1259E">
        <w:rPr>
          <w:rFonts w:asciiTheme="minorHAnsi" w:hAnsiTheme="minorHAnsi" w:cstheme="minorHAnsi"/>
          <w:color w:val="auto"/>
          <w:sz w:val="22"/>
          <w:szCs w:val="22"/>
          <w:lang w:val="pl-PL"/>
        </w:rPr>
        <w:t xml:space="preserve">Specyfikację istotnych warunków zamówienia wraz z załącznikami nr od 1 do </w:t>
      </w:r>
      <w:r w:rsidRPr="00532E9E">
        <w:rPr>
          <w:rFonts w:asciiTheme="minorHAnsi" w:hAnsiTheme="minorHAnsi" w:cstheme="minorHAnsi"/>
          <w:color w:val="auto"/>
          <w:sz w:val="22"/>
          <w:szCs w:val="22"/>
          <w:lang w:val="pl-PL"/>
        </w:rPr>
        <w:t>10</w:t>
      </w:r>
      <w:r w:rsidRPr="00C1259E">
        <w:rPr>
          <w:rFonts w:asciiTheme="minorHAnsi" w:hAnsiTheme="minorHAnsi" w:cstheme="minorHAnsi"/>
          <w:color w:val="auto"/>
          <w:sz w:val="22"/>
          <w:szCs w:val="22"/>
          <w:lang w:val="pl-PL"/>
        </w:rPr>
        <w:t xml:space="preserve"> zatwierdzam:</w:t>
      </w:r>
    </w:p>
    <w:p w:rsidR="008F1B29" w:rsidRPr="00C1259E" w:rsidRDefault="008F1B29" w:rsidP="008F1B29">
      <w:pPr>
        <w:rPr>
          <w:rFonts w:asciiTheme="minorHAnsi" w:hAnsiTheme="minorHAnsi" w:cstheme="minorHAnsi"/>
          <w:sz w:val="22"/>
          <w:szCs w:val="22"/>
          <w:lang w:val="pl-PL"/>
        </w:rPr>
      </w:pPr>
    </w:p>
    <w:p w:rsidR="008F1B29" w:rsidRPr="00C1259E" w:rsidRDefault="008F1B29" w:rsidP="008F1B29">
      <w:pPr>
        <w:rPr>
          <w:rFonts w:asciiTheme="minorHAnsi" w:hAnsiTheme="minorHAnsi" w:cstheme="minorHAnsi"/>
          <w:sz w:val="22"/>
          <w:szCs w:val="22"/>
          <w:lang w:val="pl-PL"/>
        </w:rPr>
      </w:pPr>
    </w:p>
    <w:p w:rsidR="008F1B29" w:rsidRPr="00C1259E" w:rsidRDefault="008F1B29" w:rsidP="008F1B29">
      <w:pPr>
        <w:rPr>
          <w:rFonts w:asciiTheme="minorHAnsi" w:hAnsiTheme="minorHAnsi" w:cstheme="minorHAnsi"/>
          <w:sz w:val="22"/>
          <w:szCs w:val="22"/>
          <w:lang w:val="pl-PL"/>
        </w:rPr>
      </w:pPr>
    </w:p>
    <w:p w:rsidR="008F1B29" w:rsidRPr="00C1259E" w:rsidRDefault="008F1B29" w:rsidP="008F1B29">
      <w:pPr>
        <w:rPr>
          <w:rFonts w:asciiTheme="minorHAnsi" w:hAnsiTheme="minorHAnsi" w:cstheme="minorHAnsi"/>
          <w:sz w:val="22"/>
          <w:szCs w:val="22"/>
          <w:lang w:val="pl-PL"/>
        </w:rPr>
      </w:pPr>
    </w:p>
    <w:p w:rsidR="008F1B29" w:rsidRPr="00C1259E" w:rsidRDefault="008F1B29" w:rsidP="008F1B29">
      <w:pPr>
        <w:rPr>
          <w:rFonts w:asciiTheme="minorHAnsi" w:hAnsiTheme="minorHAnsi" w:cstheme="minorHAnsi"/>
          <w:sz w:val="22"/>
          <w:szCs w:val="22"/>
          <w:lang w:val="pl-PL"/>
        </w:rPr>
      </w:pPr>
    </w:p>
    <w:p w:rsidR="008F1B29" w:rsidRPr="00C1259E" w:rsidRDefault="008F1B29" w:rsidP="008F1B29">
      <w:pPr>
        <w:pStyle w:val="Nagwek4"/>
        <w:jc w:val="right"/>
        <w:rPr>
          <w:rFonts w:asciiTheme="minorHAnsi" w:hAnsiTheme="minorHAnsi" w:cstheme="minorHAnsi"/>
          <w:color w:val="auto"/>
          <w:sz w:val="22"/>
          <w:szCs w:val="22"/>
          <w:lang w:val="pl-PL"/>
        </w:rPr>
      </w:pPr>
      <w:r w:rsidRPr="00C1259E">
        <w:rPr>
          <w:rFonts w:asciiTheme="minorHAnsi" w:hAnsiTheme="minorHAnsi" w:cstheme="minorHAnsi"/>
          <w:color w:val="auto"/>
          <w:sz w:val="22"/>
          <w:szCs w:val="22"/>
          <w:lang w:val="pl-PL"/>
        </w:rPr>
        <w:t>(data i podpis kierownika Zamawiającego)</w:t>
      </w:r>
    </w:p>
    <w:p w:rsidR="008F1B29" w:rsidRPr="00C1259E" w:rsidRDefault="008F1B29" w:rsidP="008F1B29">
      <w:pPr>
        <w:widowControl/>
        <w:autoSpaceDE/>
        <w:autoSpaceDN/>
        <w:adjustRightInd/>
        <w:spacing w:line="360" w:lineRule="auto"/>
        <w:ind w:left="360"/>
        <w:jc w:val="both"/>
        <w:rPr>
          <w:rFonts w:asciiTheme="minorHAnsi" w:hAnsiTheme="minorHAnsi" w:cstheme="minorHAnsi"/>
          <w:sz w:val="22"/>
          <w:szCs w:val="22"/>
          <w:lang w:val="pl-PL"/>
        </w:rPr>
      </w:pPr>
    </w:p>
    <w:p w:rsidR="008F1B29" w:rsidRPr="00C1259E" w:rsidRDefault="008F1B29" w:rsidP="008F1B29">
      <w:pPr>
        <w:rPr>
          <w:rFonts w:asciiTheme="minorHAnsi" w:hAnsiTheme="minorHAnsi" w:cstheme="minorHAnsi"/>
          <w:sz w:val="22"/>
          <w:szCs w:val="22"/>
          <w:lang w:val="pl-PL"/>
        </w:rPr>
      </w:pPr>
    </w:p>
    <w:p w:rsidR="008F1B29" w:rsidRPr="00C1259E" w:rsidRDefault="008F1B29" w:rsidP="008F1B29">
      <w:pPr>
        <w:rPr>
          <w:rFonts w:asciiTheme="minorHAnsi" w:hAnsiTheme="minorHAnsi" w:cstheme="minorHAnsi"/>
          <w:sz w:val="22"/>
          <w:szCs w:val="22"/>
          <w:lang w:val="pl-PL"/>
        </w:rPr>
      </w:pPr>
    </w:p>
    <w:p w:rsidR="008F1B29" w:rsidRPr="00C1259E" w:rsidRDefault="008F1B29" w:rsidP="008F1B29">
      <w:pPr>
        <w:rPr>
          <w:rFonts w:asciiTheme="minorHAnsi" w:hAnsiTheme="minorHAnsi" w:cstheme="minorHAnsi"/>
          <w:sz w:val="22"/>
          <w:szCs w:val="22"/>
          <w:lang w:val="pl-PL"/>
        </w:rPr>
      </w:pPr>
    </w:p>
    <w:p w:rsidR="008F1B29" w:rsidRDefault="008F1B29" w:rsidP="008F1B29">
      <w:pPr>
        <w:rPr>
          <w:rFonts w:asciiTheme="minorHAnsi" w:hAnsiTheme="minorHAnsi" w:cstheme="minorHAnsi"/>
          <w:sz w:val="22"/>
          <w:szCs w:val="22"/>
          <w:lang w:val="pl-PL"/>
        </w:rPr>
      </w:pPr>
    </w:p>
    <w:p w:rsidR="004728DA" w:rsidRDefault="004728DA" w:rsidP="008F1B29">
      <w:pPr>
        <w:rPr>
          <w:rFonts w:asciiTheme="minorHAnsi" w:hAnsiTheme="minorHAnsi" w:cstheme="minorHAnsi"/>
          <w:sz w:val="22"/>
          <w:szCs w:val="22"/>
          <w:lang w:val="pl-PL"/>
        </w:rPr>
      </w:pPr>
    </w:p>
    <w:p w:rsidR="004728DA" w:rsidRDefault="004728DA" w:rsidP="008F1B29">
      <w:pPr>
        <w:rPr>
          <w:rFonts w:asciiTheme="minorHAnsi" w:hAnsiTheme="minorHAnsi" w:cstheme="minorHAnsi"/>
          <w:sz w:val="22"/>
          <w:szCs w:val="22"/>
          <w:lang w:val="pl-PL"/>
        </w:rPr>
      </w:pPr>
    </w:p>
    <w:p w:rsidR="004728DA" w:rsidRDefault="004728DA" w:rsidP="008F1B29">
      <w:pPr>
        <w:rPr>
          <w:rFonts w:asciiTheme="minorHAnsi" w:hAnsiTheme="minorHAnsi" w:cstheme="minorHAnsi"/>
          <w:sz w:val="22"/>
          <w:szCs w:val="22"/>
          <w:lang w:val="pl-PL"/>
        </w:rPr>
      </w:pPr>
    </w:p>
    <w:p w:rsidR="00027D7E" w:rsidRDefault="00027D7E" w:rsidP="004728DA">
      <w:pPr>
        <w:rPr>
          <w:rFonts w:asciiTheme="minorHAnsi" w:hAnsiTheme="minorHAnsi" w:cstheme="minorHAnsi"/>
          <w:sz w:val="22"/>
          <w:szCs w:val="22"/>
          <w:lang w:val="pl-PL"/>
        </w:rPr>
      </w:pPr>
    </w:p>
    <w:p w:rsidR="004728DA" w:rsidRPr="002875BD" w:rsidRDefault="004728DA" w:rsidP="004728DA">
      <w:pPr>
        <w:rPr>
          <w:rFonts w:asciiTheme="minorHAnsi" w:hAnsiTheme="minorHAnsi" w:cstheme="minorHAnsi"/>
          <w:sz w:val="22"/>
          <w:szCs w:val="22"/>
          <w:lang w:val="pl-PL"/>
        </w:rPr>
      </w:pPr>
      <w:r w:rsidRPr="002875BD">
        <w:rPr>
          <w:rFonts w:asciiTheme="minorHAnsi" w:hAnsiTheme="minorHAnsi" w:cstheme="minorHAnsi"/>
          <w:sz w:val="22"/>
          <w:szCs w:val="22"/>
          <w:lang w:val="pl-PL"/>
        </w:rPr>
        <w:lastRenderedPageBreak/>
        <w:t xml:space="preserve">Oznaczenie sprawy: </w:t>
      </w:r>
      <w:r w:rsidRPr="002875BD">
        <w:rPr>
          <w:rFonts w:asciiTheme="minorHAnsi" w:hAnsiTheme="minorHAnsi" w:cstheme="minorHAnsi"/>
          <w:b/>
          <w:sz w:val="22"/>
          <w:szCs w:val="22"/>
          <w:lang w:val="pl-PL"/>
        </w:rPr>
        <w:t xml:space="preserve">  </w:t>
      </w:r>
      <w:r w:rsidRPr="002875BD">
        <w:rPr>
          <w:rFonts w:asciiTheme="minorHAnsi" w:hAnsiTheme="minorHAnsi" w:cstheme="minorHAnsi"/>
          <w:sz w:val="22"/>
          <w:szCs w:val="22"/>
          <w:lang w:val="pl-PL"/>
        </w:rPr>
        <w:t xml:space="preserve"> </w:t>
      </w:r>
      <w:r w:rsidRPr="00131E9B">
        <w:rPr>
          <w:rFonts w:asciiTheme="minorHAnsi" w:hAnsiTheme="minorHAnsi" w:cstheme="minorHAnsi"/>
          <w:b/>
          <w:sz w:val="22"/>
          <w:szCs w:val="22"/>
          <w:lang w:val="pl-PL"/>
        </w:rPr>
        <w:t>ST-I.082.1.23.2017.KS</w:t>
      </w:r>
    </w:p>
    <w:p w:rsidR="004728DA" w:rsidRPr="002875BD" w:rsidRDefault="004728DA" w:rsidP="004728DA">
      <w:pPr>
        <w:jc w:val="right"/>
        <w:rPr>
          <w:rFonts w:asciiTheme="minorHAnsi" w:hAnsiTheme="minorHAnsi" w:cstheme="minorHAnsi"/>
          <w:b/>
          <w:sz w:val="22"/>
          <w:szCs w:val="22"/>
          <w:lang w:val="pl-PL"/>
        </w:rPr>
      </w:pPr>
      <w:r w:rsidRPr="002875BD">
        <w:rPr>
          <w:rFonts w:asciiTheme="minorHAnsi" w:hAnsiTheme="minorHAnsi" w:cstheme="minorHAnsi"/>
          <w:sz w:val="22"/>
          <w:szCs w:val="22"/>
          <w:lang w:val="pl-PL"/>
        </w:rPr>
        <w:tab/>
      </w:r>
      <w:r w:rsidRPr="002875BD">
        <w:rPr>
          <w:rFonts w:asciiTheme="minorHAnsi" w:hAnsiTheme="minorHAnsi" w:cstheme="minorHAnsi"/>
          <w:sz w:val="22"/>
          <w:szCs w:val="22"/>
          <w:lang w:val="pl-PL"/>
        </w:rPr>
        <w:tab/>
      </w:r>
      <w:r w:rsidRPr="002875BD">
        <w:rPr>
          <w:rFonts w:asciiTheme="minorHAnsi" w:hAnsiTheme="minorHAnsi" w:cstheme="minorHAnsi"/>
          <w:sz w:val="22"/>
          <w:szCs w:val="22"/>
          <w:lang w:val="pl-PL"/>
        </w:rPr>
        <w:tab/>
      </w:r>
      <w:r w:rsidRPr="002875BD">
        <w:rPr>
          <w:rFonts w:asciiTheme="minorHAnsi" w:hAnsiTheme="minorHAnsi" w:cstheme="minorHAnsi"/>
          <w:sz w:val="22"/>
          <w:szCs w:val="22"/>
          <w:lang w:val="pl-PL"/>
        </w:rPr>
        <w:tab/>
      </w:r>
      <w:r w:rsidRPr="002875BD">
        <w:rPr>
          <w:rFonts w:asciiTheme="minorHAnsi" w:hAnsiTheme="minorHAnsi" w:cstheme="minorHAnsi"/>
          <w:sz w:val="22"/>
          <w:szCs w:val="22"/>
          <w:lang w:val="pl-PL"/>
        </w:rPr>
        <w:tab/>
      </w:r>
      <w:r w:rsidRPr="002875BD">
        <w:rPr>
          <w:rFonts w:asciiTheme="minorHAnsi" w:hAnsiTheme="minorHAnsi" w:cstheme="minorHAnsi"/>
          <w:sz w:val="22"/>
          <w:szCs w:val="22"/>
          <w:lang w:val="pl-PL"/>
        </w:rPr>
        <w:tab/>
      </w:r>
      <w:r w:rsidRPr="002875BD">
        <w:rPr>
          <w:rFonts w:asciiTheme="minorHAnsi" w:hAnsiTheme="minorHAnsi" w:cstheme="minorHAnsi"/>
          <w:sz w:val="22"/>
          <w:szCs w:val="22"/>
          <w:lang w:val="pl-PL"/>
        </w:rPr>
        <w:tab/>
      </w:r>
      <w:r w:rsidRPr="002875BD">
        <w:rPr>
          <w:rFonts w:asciiTheme="minorHAnsi" w:hAnsiTheme="minorHAnsi" w:cstheme="minorHAnsi"/>
          <w:sz w:val="22"/>
          <w:szCs w:val="22"/>
          <w:lang w:val="pl-PL"/>
        </w:rPr>
        <w:tab/>
      </w:r>
      <w:r w:rsidRPr="002875BD">
        <w:rPr>
          <w:rFonts w:asciiTheme="minorHAnsi" w:hAnsiTheme="minorHAnsi" w:cstheme="minorHAnsi"/>
          <w:sz w:val="22"/>
          <w:szCs w:val="22"/>
          <w:lang w:val="pl-PL"/>
        </w:rPr>
        <w:tab/>
      </w:r>
    </w:p>
    <w:p w:rsidR="004728DA" w:rsidRPr="002875BD" w:rsidRDefault="004728DA" w:rsidP="004728DA">
      <w:pPr>
        <w:rPr>
          <w:rFonts w:asciiTheme="minorHAnsi" w:hAnsiTheme="minorHAnsi" w:cstheme="minorHAnsi"/>
          <w:sz w:val="22"/>
          <w:szCs w:val="22"/>
          <w:lang w:val="pl-PL"/>
        </w:rPr>
      </w:pPr>
    </w:p>
    <w:p w:rsidR="004728DA" w:rsidRPr="002875BD" w:rsidRDefault="004728DA" w:rsidP="004728DA">
      <w:pPr>
        <w:jc w:val="right"/>
        <w:rPr>
          <w:rFonts w:asciiTheme="minorHAnsi" w:hAnsiTheme="minorHAnsi" w:cstheme="minorHAnsi"/>
          <w:b/>
          <w:sz w:val="22"/>
          <w:szCs w:val="22"/>
          <w:lang w:val="pl-PL"/>
        </w:rPr>
      </w:pPr>
      <w:r w:rsidRPr="002875BD">
        <w:rPr>
          <w:rFonts w:asciiTheme="minorHAnsi" w:hAnsiTheme="minorHAnsi" w:cstheme="minorHAnsi"/>
          <w:b/>
          <w:sz w:val="22"/>
          <w:szCs w:val="22"/>
          <w:lang w:val="pl-PL"/>
        </w:rPr>
        <w:t xml:space="preserve">Załącznik Nr 1do SIWZ </w:t>
      </w:r>
    </w:p>
    <w:p w:rsidR="004728DA" w:rsidRPr="002875BD" w:rsidRDefault="004728DA" w:rsidP="004728DA">
      <w:pPr>
        <w:jc w:val="both"/>
        <w:rPr>
          <w:rFonts w:asciiTheme="minorHAnsi" w:hAnsiTheme="minorHAnsi" w:cstheme="minorHAnsi"/>
          <w:b/>
          <w:i/>
          <w:sz w:val="22"/>
          <w:szCs w:val="22"/>
          <w:lang w:val="pl-PL"/>
        </w:rPr>
      </w:pPr>
    </w:p>
    <w:p w:rsidR="004728DA" w:rsidRPr="002875BD" w:rsidRDefault="004728DA" w:rsidP="004728DA">
      <w:pPr>
        <w:pStyle w:val="Akapitzlist"/>
        <w:suppressAutoHyphens/>
        <w:ind w:left="0"/>
        <w:jc w:val="center"/>
        <w:rPr>
          <w:rFonts w:asciiTheme="minorHAnsi" w:hAnsiTheme="minorHAnsi" w:cstheme="minorHAnsi"/>
          <w:b/>
          <w:sz w:val="22"/>
          <w:szCs w:val="22"/>
          <w:lang w:val="pl-PL"/>
        </w:rPr>
      </w:pPr>
      <w:r w:rsidRPr="002875BD">
        <w:rPr>
          <w:rFonts w:asciiTheme="minorHAnsi" w:hAnsiTheme="minorHAnsi" w:cstheme="minorHAnsi"/>
          <w:b/>
          <w:sz w:val="22"/>
          <w:szCs w:val="22"/>
          <w:lang w:val="pl-PL"/>
        </w:rPr>
        <w:t>OPIS PRZEDMIOTU ZAMÓWIENIA</w:t>
      </w:r>
    </w:p>
    <w:p w:rsidR="004728DA" w:rsidRPr="002875BD" w:rsidRDefault="004728DA" w:rsidP="004728DA">
      <w:pPr>
        <w:jc w:val="both"/>
        <w:rPr>
          <w:rFonts w:asciiTheme="minorHAnsi" w:hAnsiTheme="minorHAnsi" w:cstheme="minorHAnsi"/>
          <w:b/>
          <w:i/>
          <w:sz w:val="22"/>
          <w:szCs w:val="22"/>
          <w:lang w:val="pl-PL"/>
        </w:rPr>
      </w:pPr>
    </w:p>
    <w:p w:rsidR="004728DA" w:rsidRPr="002875BD" w:rsidRDefault="004728DA" w:rsidP="004728DA">
      <w:pPr>
        <w:pStyle w:val="Akapitzlist"/>
        <w:suppressAutoHyphens/>
        <w:ind w:left="0"/>
        <w:jc w:val="center"/>
        <w:rPr>
          <w:rFonts w:asciiTheme="minorHAnsi" w:hAnsiTheme="minorHAnsi" w:cstheme="minorHAnsi"/>
          <w:b/>
          <w:sz w:val="22"/>
          <w:szCs w:val="22"/>
          <w:lang w:val="pl-PL"/>
        </w:rPr>
      </w:pPr>
    </w:p>
    <w:p w:rsidR="004728DA" w:rsidRPr="002875BD" w:rsidRDefault="004728DA" w:rsidP="004728DA">
      <w:pPr>
        <w:ind w:firstLine="708"/>
        <w:jc w:val="both"/>
        <w:rPr>
          <w:rFonts w:asciiTheme="minorHAnsi" w:hAnsiTheme="minorHAnsi" w:cstheme="minorHAnsi"/>
          <w:sz w:val="22"/>
          <w:szCs w:val="22"/>
          <w:lang w:val="pl-PL"/>
        </w:rPr>
      </w:pPr>
    </w:p>
    <w:p w:rsidR="004728DA" w:rsidRPr="002875BD" w:rsidRDefault="004728DA" w:rsidP="004728DA">
      <w:pPr>
        <w:pStyle w:val="Akapitzlist"/>
        <w:widowControl/>
        <w:numPr>
          <w:ilvl w:val="0"/>
          <w:numId w:val="13"/>
        </w:numPr>
        <w:autoSpaceDE/>
        <w:autoSpaceDN/>
        <w:adjustRightInd/>
        <w:spacing w:after="200" w:line="360" w:lineRule="auto"/>
        <w:rPr>
          <w:rFonts w:asciiTheme="minorHAnsi" w:hAnsiTheme="minorHAnsi" w:cstheme="minorHAnsi"/>
          <w:sz w:val="22"/>
          <w:szCs w:val="22"/>
          <w:lang w:val="pl-PL"/>
        </w:rPr>
      </w:pPr>
      <w:r w:rsidRPr="002875BD">
        <w:rPr>
          <w:rFonts w:asciiTheme="minorHAnsi" w:hAnsiTheme="minorHAnsi" w:cstheme="minorHAnsi"/>
          <w:sz w:val="22"/>
          <w:szCs w:val="22"/>
          <w:lang w:val="pl-PL"/>
        </w:rPr>
        <w:t>Przedmiotem zamów</w:t>
      </w:r>
      <w:r w:rsidR="008E58D8">
        <w:rPr>
          <w:rFonts w:asciiTheme="minorHAnsi" w:hAnsiTheme="minorHAnsi" w:cstheme="minorHAnsi"/>
          <w:sz w:val="22"/>
          <w:szCs w:val="22"/>
          <w:lang w:val="pl-PL"/>
        </w:rPr>
        <w:t>ienia jest usługa polegająca na</w:t>
      </w:r>
      <w:r w:rsidRPr="002875BD">
        <w:rPr>
          <w:rFonts w:asciiTheme="minorHAnsi" w:hAnsiTheme="minorHAnsi" w:cstheme="minorHAnsi"/>
          <w:sz w:val="22"/>
          <w:szCs w:val="22"/>
          <w:lang w:val="pl-PL"/>
        </w:rPr>
        <w:t xml:space="preserve">: </w:t>
      </w:r>
    </w:p>
    <w:p w:rsidR="004728DA" w:rsidRPr="002875BD" w:rsidRDefault="004728DA" w:rsidP="004728DA">
      <w:pPr>
        <w:spacing w:line="360" w:lineRule="auto"/>
        <w:ind w:left="36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xml:space="preserve">Wykonaniu ekspertyzy przyrodniczej na obszarach Natura 2000: Torfowisko Wielkie Błoto PLH120080 i Jadowniki Mokre PLH120068 polegającej na inwentaryzacji siedlisk bobrowych </w:t>
      </w:r>
      <w:r w:rsidRPr="002875BD">
        <w:rPr>
          <w:rFonts w:asciiTheme="minorHAnsi" w:hAnsiTheme="minorHAnsi" w:cstheme="minorHAnsi"/>
          <w:sz w:val="22"/>
          <w:szCs w:val="22"/>
          <w:lang w:val="pl-PL"/>
        </w:rPr>
        <w:br/>
        <w:t>i wskazaniu działań eliminujących negatywny wpływ nadmiernego uwodnienia w skutek działalności bobrów na siedlisko przyrodnicze 6410 Zmiennowilgotne łąki trzęślicowe (</w:t>
      </w:r>
      <w:r w:rsidRPr="002875BD">
        <w:rPr>
          <w:rFonts w:asciiTheme="minorHAnsi" w:hAnsiTheme="minorHAnsi" w:cstheme="minorHAnsi"/>
          <w:i/>
          <w:sz w:val="22"/>
          <w:szCs w:val="22"/>
          <w:lang w:val="pl-PL"/>
        </w:rPr>
        <w:t>Molinion</w:t>
      </w:r>
      <w:r w:rsidRPr="002875BD">
        <w:rPr>
          <w:rFonts w:asciiTheme="minorHAnsi" w:hAnsiTheme="minorHAnsi" w:cstheme="minorHAnsi"/>
          <w:sz w:val="22"/>
          <w:szCs w:val="22"/>
          <w:lang w:val="pl-PL"/>
        </w:rPr>
        <w:t xml:space="preserve">) </w:t>
      </w:r>
      <w:r w:rsidRPr="002875BD">
        <w:rPr>
          <w:rFonts w:asciiTheme="minorHAnsi" w:hAnsiTheme="minorHAnsi" w:cstheme="minorHAnsi"/>
          <w:sz w:val="22"/>
          <w:szCs w:val="22"/>
          <w:lang w:val="pl-PL"/>
        </w:rPr>
        <w:br/>
        <w:t xml:space="preserve">i siedliska gatunków motyli 1060 czerwończyk nieparek </w:t>
      </w:r>
      <w:r w:rsidRPr="002875BD">
        <w:rPr>
          <w:rFonts w:asciiTheme="minorHAnsi" w:hAnsiTheme="minorHAnsi" w:cstheme="minorHAnsi"/>
          <w:i/>
          <w:sz w:val="22"/>
          <w:szCs w:val="22"/>
          <w:lang w:val="pl-PL"/>
        </w:rPr>
        <w:t>Lycaena dispar</w:t>
      </w:r>
      <w:r w:rsidRPr="002875BD">
        <w:rPr>
          <w:rFonts w:asciiTheme="minorHAnsi" w:hAnsiTheme="minorHAnsi" w:cstheme="minorHAnsi"/>
          <w:sz w:val="22"/>
          <w:szCs w:val="22"/>
          <w:lang w:val="pl-PL"/>
        </w:rPr>
        <w:t xml:space="preserve">, 6177 modraszek telejus </w:t>
      </w:r>
      <w:r w:rsidRPr="002875BD">
        <w:rPr>
          <w:rFonts w:asciiTheme="minorHAnsi" w:hAnsiTheme="minorHAnsi" w:cstheme="minorHAnsi"/>
          <w:i/>
          <w:sz w:val="22"/>
          <w:szCs w:val="22"/>
          <w:lang w:val="pl-PL"/>
        </w:rPr>
        <w:t>Phengaris teleius</w:t>
      </w:r>
      <w:r w:rsidRPr="002875BD">
        <w:rPr>
          <w:rFonts w:asciiTheme="minorHAnsi" w:hAnsiTheme="minorHAnsi" w:cstheme="minorHAnsi"/>
          <w:sz w:val="22"/>
          <w:szCs w:val="22"/>
          <w:lang w:val="pl-PL"/>
        </w:rPr>
        <w:t xml:space="preserve">, 6179 modraszek nausitous </w:t>
      </w:r>
      <w:r w:rsidRPr="002875BD">
        <w:rPr>
          <w:rFonts w:asciiTheme="minorHAnsi" w:hAnsiTheme="minorHAnsi" w:cstheme="minorHAnsi"/>
          <w:i/>
          <w:sz w:val="22"/>
          <w:szCs w:val="22"/>
          <w:lang w:val="pl-PL"/>
        </w:rPr>
        <w:t>Phengaris nausithous</w:t>
      </w:r>
      <w:r w:rsidRPr="002875BD">
        <w:rPr>
          <w:rFonts w:asciiTheme="minorHAnsi" w:hAnsiTheme="minorHAnsi" w:cstheme="minorHAnsi"/>
          <w:sz w:val="22"/>
          <w:szCs w:val="22"/>
          <w:lang w:val="pl-PL"/>
        </w:rPr>
        <w:t xml:space="preserve"> na obszarze Jadowniki Mokre oraz na siedliska gatunków motyli 1060 czerwończyk nieparek </w:t>
      </w:r>
      <w:r w:rsidRPr="002875BD">
        <w:rPr>
          <w:rFonts w:asciiTheme="minorHAnsi" w:hAnsiTheme="minorHAnsi" w:cstheme="minorHAnsi"/>
          <w:i/>
          <w:sz w:val="22"/>
          <w:szCs w:val="22"/>
          <w:lang w:val="pl-PL"/>
        </w:rPr>
        <w:t>Lycaena dispar</w:t>
      </w:r>
      <w:r w:rsidRPr="002875BD">
        <w:rPr>
          <w:rFonts w:asciiTheme="minorHAnsi" w:hAnsiTheme="minorHAnsi" w:cstheme="minorHAnsi"/>
          <w:sz w:val="22"/>
          <w:szCs w:val="22"/>
          <w:lang w:val="pl-PL"/>
        </w:rPr>
        <w:t xml:space="preserve">, 6177 modraszek telejus </w:t>
      </w:r>
      <w:r w:rsidRPr="002875BD">
        <w:rPr>
          <w:rFonts w:asciiTheme="minorHAnsi" w:hAnsiTheme="minorHAnsi" w:cstheme="minorHAnsi"/>
          <w:i/>
          <w:sz w:val="22"/>
          <w:szCs w:val="22"/>
          <w:lang w:val="pl-PL"/>
        </w:rPr>
        <w:t>Phengaris teleius</w:t>
      </w:r>
      <w:r w:rsidRPr="002875BD">
        <w:rPr>
          <w:rFonts w:asciiTheme="minorHAnsi" w:hAnsiTheme="minorHAnsi" w:cstheme="minorHAnsi"/>
          <w:sz w:val="22"/>
          <w:szCs w:val="22"/>
          <w:lang w:val="pl-PL"/>
        </w:rPr>
        <w:t xml:space="preserve">, 6179 modraszek nausitous </w:t>
      </w:r>
      <w:r w:rsidRPr="002875BD">
        <w:rPr>
          <w:rFonts w:asciiTheme="minorHAnsi" w:hAnsiTheme="minorHAnsi" w:cstheme="minorHAnsi"/>
          <w:i/>
          <w:sz w:val="22"/>
          <w:szCs w:val="22"/>
          <w:lang w:val="pl-PL"/>
        </w:rPr>
        <w:t>Phengaris nausithous</w:t>
      </w:r>
      <w:r w:rsidRPr="002875BD">
        <w:rPr>
          <w:rFonts w:asciiTheme="minorHAnsi" w:hAnsiTheme="minorHAnsi" w:cstheme="minorHAnsi"/>
          <w:sz w:val="22"/>
          <w:szCs w:val="22"/>
          <w:lang w:val="pl-PL"/>
        </w:rPr>
        <w:t xml:space="preserve"> na obszarze Torfowisko Wielkie Błoto.</w:t>
      </w:r>
    </w:p>
    <w:p w:rsidR="004728DA" w:rsidRPr="002875BD" w:rsidRDefault="004728DA" w:rsidP="004728DA">
      <w:pPr>
        <w:pStyle w:val="Akapitzlist"/>
        <w:widowControl/>
        <w:numPr>
          <w:ilvl w:val="0"/>
          <w:numId w:val="13"/>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Prace eksperckie będą prowadzone na dwóch obszarach Natura 2000:</w:t>
      </w:r>
    </w:p>
    <w:p w:rsidR="004728DA" w:rsidRPr="002875BD" w:rsidRDefault="004728DA" w:rsidP="004728DA">
      <w:pPr>
        <w:pStyle w:val="Akapitzlist"/>
        <w:spacing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Torfowisko Wielkie Błoto PLH120080 (347,9 ha) i Jadowniki Mokre PLH120068 (704,2 ha).</w:t>
      </w:r>
    </w:p>
    <w:p w:rsidR="004728DA" w:rsidRPr="002875BD" w:rsidRDefault="004728DA" w:rsidP="004728DA">
      <w:pPr>
        <w:pStyle w:val="Akapitzlist"/>
        <w:spacing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xml:space="preserve">Inwentaryzacją należy objąć wszystkie cieki (w tym rowy melioracyjne) i zbiorniki stanowiące istniejące i potencjalne siedlisko bobrów. </w:t>
      </w:r>
    </w:p>
    <w:p w:rsidR="004728DA" w:rsidRPr="00DE2690" w:rsidRDefault="004728DA" w:rsidP="004728DA">
      <w:pPr>
        <w:pStyle w:val="Akapitzlist"/>
        <w:widowControl/>
        <w:numPr>
          <w:ilvl w:val="0"/>
          <w:numId w:val="13"/>
        </w:numPr>
        <w:autoSpaceDE/>
        <w:autoSpaceDN/>
        <w:adjustRightInd/>
        <w:spacing w:after="200" w:line="360" w:lineRule="auto"/>
        <w:jc w:val="both"/>
        <w:rPr>
          <w:rFonts w:asciiTheme="minorHAnsi" w:hAnsiTheme="minorHAnsi" w:cstheme="minorHAnsi"/>
          <w:b/>
          <w:sz w:val="22"/>
          <w:szCs w:val="22"/>
          <w:lang w:val="pl-PL"/>
        </w:rPr>
      </w:pPr>
      <w:r w:rsidRPr="00DE2690">
        <w:rPr>
          <w:rFonts w:asciiTheme="minorHAnsi" w:hAnsiTheme="minorHAnsi" w:cstheme="minorHAnsi"/>
          <w:b/>
          <w:sz w:val="22"/>
          <w:szCs w:val="22"/>
          <w:lang w:val="pl-PL"/>
        </w:rPr>
        <w:t>Realizacja ekspertyzy będzie przebiegać w dwóch etapach:</w:t>
      </w:r>
    </w:p>
    <w:p w:rsidR="004728DA" w:rsidRPr="002875BD" w:rsidRDefault="004728DA" w:rsidP="004728DA">
      <w:pPr>
        <w:widowControl/>
        <w:autoSpaceDE/>
        <w:autoSpaceDN/>
        <w:adjustRightInd/>
        <w:spacing w:after="200" w:line="360" w:lineRule="auto"/>
        <w:ind w:left="72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xml:space="preserve">1) W 2017 roku inwentaryzacja siedlisk bobrowych zgodnie z zapisami z pkt. 7.1 (patrz poniżej) wraz ze wskazaniem działań eliminujących negatywny wpływ nadmiernego uwodnienia na siedlisko przyrodnicze i siedliska gatunków motyli o których mowa w pkt 1 wykonana w terminie </w:t>
      </w:r>
      <w:r w:rsidRPr="002875BD">
        <w:rPr>
          <w:rFonts w:asciiTheme="minorHAnsi" w:hAnsiTheme="minorHAnsi" w:cstheme="minorHAnsi"/>
          <w:sz w:val="22"/>
          <w:szCs w:val="22"/>
          <w:u w:val="single"/>
          <w:lang w:val="pl-PL"/>
        </w:rPr>
        <w:t>do 30 listopada 2017 r.</w:t>
      </w:r>
      <w:r w:rsidRPr="002875BD">
        <w:rPr>
          <w:rFonts w:asciiTheme="minorHAnsi" w:hAnsiTheme="minorHAnsi" w:cstheme="minorHAnsi"/>
          <w:sz w:val="22"/>
          <w:szCs w:val="22"/>
          <w:lang w:val="pl-PL"/>
        </w:rPr>
        <w:t xml:space="preserve"> Inwentaryzacja z 2017 roku będzie stanowić podstawę do prowadzenia prac eksperckich w latach 2018-2020 na obszarach Natura 2000 Torfowisko Wielkie Błoto PLH120080 i Jadowniki Mokre PLH120068,</w:t>
      </w:r>
    </w:p>
    <w:p w:rsidR="004728DA" w:rsidRPr="002875BD" w:rsidRDefault="004728DA" w:rsidP="004728DA">
      <w:pPr>
        <w:widowControl/>
        <w:autoSpaceDE/>
        <w:autoSpaceDN/>
        <w:adjustRightInd/>
        <w:spacing w:after="200" w:line="360" w:lineRule="auto"/>
        <w:ind w:left="72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xml:space="preserve">2) W latach 2018-2020 dwukrotne kontrole w ciągu każdego roku trwania projektu </w:t>
      </w:r>
      <w:r w:rsidRPr="002875BD">
        <w:rPr>
          <w:rFonts w:asciiTheme="minorHAnsi" w:hAnsiTheme="minorHAnsi" w:cstheme="minorHAnsi"/>
          <w:sz w:val="22"/>
          <w:szCs w:val="22"/>
          <w:lang w:val="pl-PL"/>
        </w:rPr>
        <w:br/>
        <w:t xml:space="preserve">w miesiącach: kwiecień i październik-listopad istniejących i potencjalnych siedlisk bobrowych ze wskazaniem konieczności podjęcia działań eliminujących negatywny wpływ nadmiernego uwodnienia oraz ocena skuteczności zastosowanych działań na siedlisko przyrodnicze </w:t>
      </w:r>
      <w:r w:rsidRPr="002875BD">
        <w:rPr>
          <w:rFonts w:asciiTheme="minorHAnsi" w:hAnsiTheme="minorHAnsi" w:cstheme="minorHAnsi"/>
          <w:sz w:val="22"/>
          <w:szCs w:val="22"/>
          <w:lang w:val="pl-PL"/>
        </w:rPr>
        <w:br/>
        <w:t xml:space="preserve">i siedliska gatunków motyli na obszarach Natura 2000 Torfowisko Wielkie Błoto PLH120080 </w:t>
      </w:r>
      <w:r w:rsidRPr="002875BD">
        <w:rPr>
          <w:rFonts w:asciiTheme="minorHAnsi" w:hAnsiTheme="minorHAnsi" w:cstheme="minorHAnsi"/>
          <w:sz w:val="22"/>
          <w:szCs w:val="22"/>
          <w:lang w:val="pl-PL"/>
        </w:rPr>
        <w:br/>
      </w:r>
      <w:r w:rsidRPr="002875BD">
        <w:rPr>
          <w:rFonts w:asciiTheme="minorHAnsi" w:hAnsiTheme="minorHAnsi" w:cstheme="minorHAnsi"/>
          <w:sz w:val="22"/>
          <w:szCs w:val="22"/>
          <w:lang w:val="pl-PL"/>
        </w:rPr>
        <w:lastRenderedPageBreak/>
        <w:t xml:space="preserve">i Jadowniki Mokre PLH120068 z przedstawieniem wyników kontroli: wiosennej – do 30 kwietnia, jesiennej - do 30 listopada każdego roku. </w:t>
      </w:r>
    </w:p>
    <w:p w:rsidR="004728DA" w:rsidRPr="002875BD" w:rsidRDefault="004728DA" w:rsidP="004728DA">
      <w:pPr>
        <w:pStyle w:val="Akapitzlist"/>
        <w:widowControl/>
        <w:numPr>
          <w:ilvl w:val="0"/>
          <w:numId w:val="13"/>
        </w:numPr>
        <w:autoSpaceDE/>
        <w:autoSpaceDN/>
        <w:adjustRightInd/>
        <w:spacing w:after="200" w:line="360" w:lineRule="auto"/>
        <w:jc w:val="both"/>
        <w:rPr>
          <w:rStyle w:val="Hipercze"/>
          <w:rFonts w:asciiTheme="minorHAnsi" w:eastAsiaTheme="majorEastAsia" w:hAnsiTheme="minorHAnsi" w:cstheme="minorHAnsi"/>
          <w:sz w:val="22"/>
          <w:szCs w:val="22"/>
          <w:lang w:val="pl-PL"/>
        </w:rPr>
      </w:pPr>
      <w:r w:rsidRPr="002875BD">
        <w:rPr>
          <w:rFonts w:asciiTheme="minorHAnsi" w:hAnsiTheme="minorHAnsi" w:cstheme="minorHAnsi"/>
          <w:sz w:val="22"/>
          <w:szCs w:val="22"/>
          <w:lang w:val="pl-PL"/>
        </w:rPr>
        <w:t xml:space="preserve">Wykonawca zobowiązany jest do znajomości zapisów obowiązujących Planów Zadań Ochronnych dla obszarów Natura 2000 Torfowisko Wielkie Błoto PLH120080 i Jadowniki Mokre PLH120068, które dostępne są pod adresem: </w:t>
      </w:r>
      <w:hyperlink r:id="rId20" w:history="1">
        <w:r w:rsidRPr="002875BD">
          <w:rPr>
            <w:rStyle w:val="Hipercze"/>
            <w:rFonts w:asciiTheme="minorHAnsi" w:eastAsiaTheme="majorEastAsia" w:hAnsiTheme="minorHAnsi" w:cstheme="minorHAnsi"/>
            <w:sz w:val="22"/>
            <w:szCs w:val="22"/>
            <w:lang w:val="pl-PL"/>
          </w:rPr>
          <w:t>http://krakow.rdos.gov.pl/plany-zadan-ochronnych</w:t>
        </w:r>
      </w:hyperlink>
    </w:p>
    <w:p w:rsidR="004728DA" w:rsidRPr="002875BD" w:rsidRDefault="004728DA" w:rsidP="004728DA">
      <w:pPr>
        <w:pStyle w:val="Akapitzlist"/>
        <w:widowControl/>
        <w:numPr>
          <w:ilvl w:val="0"/>
          <w:numId w:val="13"/>
        </w:numPr>
        <w:autoSpaceDE/>
        <w:autoSpaceDN/>
        <w:adjustRightInd/>
        <w:spacing w:after="200" w:line="360" w:lineRule="auto"/>
        <w:jc w:val="both"/>
        <w:rPr>
          <w:rFonts w:asciiTheme="minorHAnsi" w:hAnsiTheme="minorHAnsi" w:cstheme="minorHAnsi"/>
          <w:sz w:val="22"/>
          <w:szCs w:val="22"/>
          <w:lang w:val="pl-PL"/>
        </w:rPr>
      </w:pPr>
      <w:r w:rsidRPr="00FB41A5">
        <w:rPr>
          <w:rFonts w:asciiTheme="minorHAnsi" w:hAnsiTheme="minorHAnsi" w:cstheme="minorHAnsi"/>
          <w:b/>
          <w:sz w:val="22"/>
          <w:szCs w:val="22"/>
          <w:lang w:val="pl-PL"/>
        </w:rPr>
        <w:t>Termin zakończenia całości zadania: do 30 listopada 2020 r</w:t>
      </w:r>
      <w:r w:rsidRPr="002875BD">
        <w:rPr>
          <w:rFonts w:asciiTheme="minorHAnsi" w:hAnsiTheme="minorHAnsi" w:cstheme="minorHAnsi"/>
          <w:sz w:val="22"/>
          <w:szCs w:val="22"/>
          <w:lang w:val="pl-PL"/>
        </w:rPr>
        <w:t>.</w:t>
      </w:r>
    </w:p>
    <w:p w:rsidR="004728DA" w:rsidRPr="002875BD" w:rsidRDefault="004728DA" w:rsidP="004728DA">
      <w:pPr>
        <w:pStyle w:val="Akapitzlist"/>
        <w:widowControl/>
        <w:numPr>
          <w:ilvl w:val="0"/>
          <w:numId w:val="13"/>
        </w:numPr>
        <w:autoSpaceDE/>
        <w:autoSpaceDN/>
        <w:adjustRightInd/>
        <w:spacing w:after="200" w:line="360" w:lineRule="auto"/>
        <w:jc w:val="both"/>
        <w:rPr>
          <w:rStyle w:val="Hipercze"/>
          <w:rFonts w:asciiTheme="minorHAnsi" w:eastAsiaTheme="majorEastAsia" w:hAnsiTheme="minorHAnsi" w:cstheme="minorHAnsi"/>
          <w:sz w:val="22"/>
          <w:szCs w:val="22"/>
          <w:lang w:val="pl-PL"/>
        </w:rPr>
      </w:pPr>
      <w:r w:rsidRPr="002875BD">
        <w:rPr>
          <w:rFonts w:asciiTheme="minorHAnsi" w:hAnsiTheme="minorHAnsi" w:cstheme="minorHAnsi"/>
          <w:sz w:val="22"/>
          <w:szCs w:val="22"/>
          <w:lang w:val="pl-PL"/>
        </w:rPr>
        <w:t xml:space="preserve">Położenie obszarów Natura 2000 wymienionych pkt 2 przedstawia mapa na stronie Generalnej Dyrekcji Ochrony Środowiska pod adresem: </w:t>
      </w:r>
      <w:hyperlink r:id="rId21" w:history="1">
        <w:r w:rsidRPr="002875BD">
          <w:rPr>
            <w:rStyle w:val="Hipercze"/>
            <w:rFonts w:asciiTheme="minorHAnsi" w:eastAsiaTheme="majorEastAsia" w:hAnsiTheme="minorHAnsi" w:cstheme="minorHAnsi"/>
            <w:sz w:val="22"/>
            <w:szCs w:val="22"/>
            <w:lang w:val="pl-PL"/>
          </w:rPr>
          <w:t>http://geoserwis.gdos.gov.pl/mapy/</w:t>
        </w:r>
      </w:hyperlink>
      <w:r w:rsidRPr="002875BD">
        <w:rPr>
          <w:rStyle w:val="Hipercze"/>
          <w:rFonts w:asciiTheme="minorHAnsi" w:eastAsiaTheme="majorEastAsia" w:hAnsiTheme="minorHAnsi" w:cstheme="minorHAnsi"/>
          <w:sz w:val="22"/>
          <w:szCs w:val="22"/>
          <w:lang w:val="pl-PL"/>
        </w:rPr>
        <w:t>.</w:t>
      </w:r>
    </w:p>
    <w:p w:rsidR="004728DA" w:rsidRPr="002875BD" w:rsidRDefault="004728DA" w:rsidP="004728DA">
      <w:pPr>
        <w:pStyle w:val="Akapitzlist"/>
        <w:widowControl/>
        <w:autoSpaceDE/>
        <w:autoSpaceDN/>
        <w:adjustRightInd/>
        <w:spacing w:after="200" w:line="360" w:lineRule="auto"/>
        <w:jc w:val="both"/>
        <w:rPr>
          <w:rFonts w:asciiTheme="minorHAnsi" w:hAnsiTheme="minorHAnsi" w:cstheme="minorHAnsi"/>
          <w:sz w:val="22"/>
          <w:szCs w:val="22"/>
          <w:lang w:val="pl-PL"/>
        </w:rPr>
      </w:pPr>
    </w:p>
    <w:p w:rsidR="004728DA" w:rsidRPr="002875BD" w:rsidRDefault="004728DA" w:rsidP="004728DA">
      <w:pPr>
        <w:pStyle w:val="Akapitzlist"/>
        <w:widowControl/>
        <w:numPr>
          <w:ilvl w:val="0"/>
          <w:numId w:val="13"/>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Przedmiot zamówienia obejmuje w szczególności:</w:t>
      </w:r>
    </w:p>
    <w:p w:rsidR="004728DA" w:rsidRPr="002875BD" w:rsidRDefault="004728DA" w:rsidP="004728DA">
      <w:pPr>
        <w:pStyle w:val="Akapitzlist"/>
        <w:rPr>
          <w:rFonts w:asciiTheme="minorHAnsi" w:hAnsiTheme="minorHAnsi" w:cstheme="minorHAnsi"/>
          <w:sz w:val="22"/>
          <w:szCs w:val="22"/>
          <w:lang w:val="pl-PL"/>
        </w:rPr>
      </w:pPr>
    </w:p>
    <w:p w:rsidR="004728DA" w:rsidRPr="002875BD" w:rsidRDefault="004728DA" w:rsidP="004728DA">
      <w:pPr>
        <w:pStyle w:val="Akapitzlist"/>
        <w:widowControl/>
        <w:numPr>
          <w:ilvl w:val="1"/>
          <w:numId w:val="20"/>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Dla etapu pierwszego:</w:t>
      </w:r>
    </w:p>
    <w:p w:rsidR="004728DA" w:rsidRPr="002875BD" w:rsidRDefault="004728DA" w:rsidP="004728DA">
      <w:pPr>
        <w:pStyle w:val="Akapitzlist"/>
        <w:rPr>
          <w:rFonts w:asciiTheme="minorHAnsi" w:hAnsiTheme="minorHAnsi" w:cstheme="minorHAnsi"/>
          <w:sz w:val="22"/>
          <w:szCs w:val="22"/>
          <w:lang w:val="pl-PL"/>
        </w:rPr>
      </w:pPr>
    </w:p>
    <w:p w:rsidR="004728DA" w:rsidRPr="002875BD" w:rsidRDefault="004728DA" w:rsidP="004728DA">
      <w:pPr>
        <w:pStyle w:val="Akapitzlist"/>
        <w:widowControl/>
        <w:numPr>
          <w:ilvl w:val="0"/>
          <w:numId w:val="14"/>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przeprowadzenie wizji terenowych na</w:t>
      </w:r>
      <w:r w:rsidR="008E58D8">
        <w:rPr>
          <w:rFonts w:asciiTheme="minorHAnsi" w:hAnsiTheme="minorHAnsi" w:cstheme="minorHAnsi"/>
          <w:sz w:val="22"/>
          <w:szCs w:val="22"/>
          <w:lang w:val="pl-PL"/>
        </w:rPr>
        <w:t xml:space="preserve"> terenach, o których mowa w pkt</w:t>
      </w:r>
      <w:r w:rsidRPr="002875BD">
        <w:rPr>
          <w:rFonts w:asciiTheme="minorHAnsi" w:hAnsiTheme="minorHAnsi" w:cstheme="minorHAnsi"/>
          <w:sz w:val="22"/>
          <w:szCs w:val="22"/>
          <w:lang w:val="pl-PL"/>
        </w:rPr>
        <w:t xml:space="preserve"> 1 w celu ustalenia działań zmierzających do eliminacji negatywn</w:t>
      </w:r>
      <w:r w:rsidR="00E20736">
        <w:rPr>
          <w:rFonts w:asciiTheme="minorHAnsi" w:hAnsiTheme="minorHAnsi" w:cstheme="minorHAnsi"/>
          <w:sz w:val="22"/>
          <w:szCs w:val="22"/>
          <w:lang w:val="pl-PL"/>
        </w:rPr>
        <w:t>ego wpływu bobrów na siedliska;</w:t>
      </w:r>
    </w:p>
    <w:p w:rsidR="004728DA" w:rsidRPr="002875BD" w:rsidRDefault="004728DA" w:rsidP="004728DA">
      <w:pPr>
        <w:pStyle w:val="Akapitzlist"/>
        <w:widowControl/>
        <w:numPr>
          <w:ilvl w:val="0"/>
          <w:numId w:val="14"/>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termin przeprowadzenia wizji: październik- listopad 2017 r.;</w:t>
      </w:r>
    </w:p>
    <w:p w:rsidR="004728DA" w:rsidRPr="002875BD" w:rsidRDefault="004728DA" w:rsidP="004728DA">
      <w:pPr>
        <w:pStyle w:val="Akapitzlist"/>
        <w:widowControl/>
        <w:numPr>
          <w:ilvl w:val="0"/>
          <w:numId w:val="14"/>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w trakcie wizji należy odnaleźć miejsca, w których zlokalizowane są ślady działalności bobrów:</w:t>
      </w:r>
    </w:p>
    <w:p w:rsidR="004728DA" w:rsidRPr="002875BD" w:rsidRDefault="004728DA" w:rsidP="004728DA">
      <w:pPr>
        <w:pStyle w:val="Akapitzlist"/>
        <w:widowControl/>
        <w:numPr>
          <w:ilvl w:val="0"/>
          <w:numId w:val="30"/>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żeremia bobrowe,</w:t>
      </w:r>
    </w:p>
    <w:p w:rsidR="004728DA" w:rsidRPr="002875BD" w:rsidRDefault="004728DA" w:rsidP="004728DA">
      <w:pPr>
        <w:pStyle w:val="Akapitzlist"/>
        <w:widowControl/>
        <w:numPr>
          <w:ilvl w:val="0"/>
          <w:numId w:val="30"/>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żeremionory bobrowe,</w:t>
      </w:r>
    </w:p>
    <w:p w:rsidR="004728DA" w:rsidRPr="002875BD" w:rsidRDefault="004728DA" w:rsidP="004728DA">
      <w:pPr>
        <w:pStyle w:val="Akapitzlist"/>
        <w:widowControl/>
        <w:numPr>
          <w:ilvl w:val="0"/>
          <w:numId w:val="30"/>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nory bobrowe,</w:t>
      </w:r>
    </w:p>
    <w:p w:rsidR="004728DA" w:rsidRPr="002875BD" w:rsidRDefault="004728DA" w:rsidP="004728DA">
      <w:pPr>
        <w:pStyle w:val="Akapitzlist"/>
        <w:widowControl/>
        <w:numPr>
          <w:ilvl w:val="0"/>
          <w:numId w:val="30"/>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tamy bobrowe,</w:t>
      </w:r>
    </w:p>
    <w:p w:rsidR="004728DA" w:rsidRPr="002875BD" w:rsidRDefault="004728DA" w:rsidP="004728DA">
      <w:pPr>
        <w:pStyle w:val="Akapitzlist"/>
        <w:widowControl/>
        <w:numPr>
          <w:ilvl w:val="0"/>
          <w:numId w:val="30"/>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podgryzione lub ścięte drzewa.</w:t>
      </w:r>
    </w:p>
    <w:p w:rsidR="004728DA" w:rsidRPr="002875BD" w:rsidRDefault="004728DA" w:rsidP="004728DA">
      <w:pPr>
        <w:pStyle w:val="Akapitzlist"/>
        <w:widowControl/>
        <w:autoSpaceDE/>
        <w:autoSpaceDN/>
        <w:adjustRightInd/>
        <w:spacing w:after="200"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W trakcie wizji terenowych należy również ustalić, które z odnalezionych siedlisk bobrów są siedliskami czynnymi- aktualnie wykorzy</w:t>
      </w:r>
      <w:r w:rsidR="00E20736">
        <w:rPr>
          <w:rFonts w:asciiTheme="minorHAnsi" w:hAnsiTheme="minorHAnsi" w:cstheme="minorHAnsi"/>
          <w:sz w:val="22"/>
          <w:szCs w:val="22"/>
          <w:lang w:val="pl-PL"/>
        </w:rPr>
        <w:t>stywanymi przez rodziny bobrowe;</w:t>
      </w:r>
    </w:p>
    <w:p w:rsidR="004728DA" w:rsidRPr="002875BD" w:rsidRDefault="004728DA" w:rsidP="004728DA">
      <w:pPr>
        <w:pStyle w:val="Akapitzlist"/>
        <w:widowControl/>
        <w:autoSpaceDE/>
        <w:autoSpaceDN/>
        <w:adjustRightInd/>
        <w:spacing w:after="200" w:line="360" w:lineRule="auto"/>
        <w:ind w:left="1080"/>
        <w:jc w:val="both"/>
        <w:rPr>
          <w:rFonts w:asciiTheme="minorHAnsi" w:hAnsiTheme="minorHAnsi" w:cstheme="minorHAnsi"/>
          <w:sz w:val="22"/>
          <w:szCs w:val="22"/>
          <w:lang w:val="pl-PL"/>
        </w:rPr>
      </w:pPr>
    </w:p>
    <w:p w:rsidR="004728DA" w:rsidRPr="002875BD" w:rsidRDefault="004728DA" w:rsidP="004728DA">
      <w:pPr>
        <w:pStyle w:val="Akapitzlist"/>
        <w:widowControl/>
        <w:numPr>
          <w:ilvl w:val="0"/>
          <w:numId w:val="14"/>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uzyskane dane należy wprowadzić do karty inwentaryzacyjnej stanowiącej załącznik nr 10 do SIWZ;</w:t>
      </w:r>
    </w:p>
    <w:p w:rsidR="004728DA" w:rsidRPr="002875BD" w:rsidRDefault="004728DA" w:rsidP="004728DA">
      <w:pPr>
        <w:pStyle w:val="Akapitzlist"/>
        <w:widowControl/>
        <w:numPr>
          <w:ilvl w:val="0"/>
          <w:numId w:val="14"/>
        </w:numPr>
        <w:autoSpaceDE/>
        <w:autoSpaceDN/>
        <w:adjustRightInd/>
        <w:spacing w:after="200" w:line="276" w:lineRule="auto"/>
        <w:rPr>
          <w:rFonts w:asciiTheme="minorHAnsi" w:hAnsiTheme="minorHAnsi" w:cstheme="minorHAnsi"/>
          <w:sz w:val="22"/>
          <w:szCs w:val="22"/>
          <w:lang w:val="pl-PL"/>
        </w:rPr>
      </w:pPr>
      <w:r w:rsidRPr="002875BD">
        <w:rPr>
          <w:rFonts w:asciiTheme="minorHAnsi" w:hAnsiTheme="minorHAnsi" w:cstheme="minorHAnsi"/>
          <w:sz w:val="22"/>
          <w:szCs w:val="22"/>
          <w:lang w:val="pl-PL"/>
        </w:rPr>
        <w:t>na podstawie ekspertyzy należy określić liczbę rodzin bobrów europejskich bytujących na przedmiotowych obszarach Natura 2000;</w:t>
      </w:r>
    </w:p>
    <w:p w:rsidR="004728DA" w:rsidRPr="002875BD" w:rsidRDefault="004728DA" w:rsidP="004728DA">
      <w:pPr>
        <w:pStyle w:val="Akapitzlist"/>
        <w:rPr>
          <w:rFonts w:asciiTheme="minorHAnsi" w:hAnsiTheme="minorHAnsi" w:cstheme="minorHAnsi"/>
          <w:sz w:val="22"/>
          <w:szCs w:val="22"/>
          <w:lang w:val="pl-PL"/>
        </w:rPr>
      </w:pPr>
    </w:p>
    <w:p w:rsidR="004728DA" w:rsidRPr="002875BD" w:rsidRDefault="004728DA" w:rsidP="004728DA">
      <w:pPr>
        <w:pStyle w:val="Akapitzlist"/>
        <w:widowControl/>
        <w:numPr>
          <w:ilvl w:val="0"/>
          <w:numId w:val="14"/>
        </w:numPr>
        <w:autoSpaceDE/>
        <w:autoSpaceDN/>
        <w:adjustRightInd/>
        <w:spacing w:after="200" w:line="276"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wskazanie na mapach w skali 1:1000 lub 1:5000 miejsca bytowania bobrów, w których konieczne jest prowadzenie działań zmierzających do przywrócenia lub utrzymania właściwego stanu siedlisk, o których mowa w pkt 1, w tym m.in.:</w:t>
      </w:r>
    </w:p>
    <w:p w:rsidR="004728DA" w:rsidRPr="002875BD" w:rsidRDefault="004728DA" w:rsidP="004728DA">
      <w:pPr>
        <w:pStyle w:val="Akapitzlist"/>
        <w:spacing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lastRenderedPageBreak/>
        <w:t>-rozbiórka żeremi i żeremionor bobrowych,</w:t>
      </w:r>
    </w:p>
    <w:p w:rsidR="004728DA" w:rsidRPr="002875BD" w:rsidRDefault="004728DA" w:rsidP="004728DA">
      <w:pPr>
        <w:pStyle w:val="Akapitzlist"/>
        <w:spacing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-likwidacja nor,</w:t>
      </w:r>
    </w:p>
    <w:p w:rsidR="004728DA" w:rsidRPr="002875BD" w:rsidRDefault="004728DA" w:rsidP="004728DA">
      <w:pPr>
        <w:pStyle w:val="Akapitzlist"/>
        <w:spacing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rozbiórka tam,</w:t>
      </w:r>
    </w:p>
    <w:p w:rsidR="004728DA" w:rsidRPr="002875BD" w:rsidRDefault="004728DA" w:rsidP="004728DA">
      <w:pPr>
        <w:pStyle w:val="Akapitzlist"/>
        <w:spacing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-montaż urządzeń obniżających poziom wody,</w:t>
      </w:r>
    </w:p>
    <w:p w:rsidR="004728DA" w:rsidRPr="002875BD" w:rsidRDefault="004728DA" w:rsidP="004728DA">
      <w:pPr>
        <w:pStyle w:val="Akapitzlist"/>
        <w:spacing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oczyszczenie cieków i przepustów,</w:t>
      </w:r>
    </w:p>
    <w:p w:rsidR="004728DA" w:rsidRPr="002875BD" w:rsidRDefault="004728DA" w:rsidP="004728DA">
      <w:pPr>
        <w:pStyle w:val="Akapitzlist"/>
        <w:spacing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zastosowanie siatek ochronnych do zabezpieczenia szczególnie cennych drzew.</w:t>
      </w:r>
    </w:p>
    <w:p w:rsidR="004728DA" w:rsidRPr="002875BD" w:rsidRDefault="00E20736" w:rsidP="004728DA">
      <w:pPr>
        <w:pStyle w:val="Akapitzlist"/>
        <w:widowControl/>
        <w:numPr>
          <w:ilvl w:val="0"/>
          <w:numId w:val="14"/>
        </w:numPr>
        <w:autoSpaceDE/>
        <w:autoSpaceDN/>
        <w:adjustRightInd/>
        <w:spacing w:after="200" w:line="360" w:lineRule="auto"/>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 d</w:t>
      </w:r>
      <w:r w:rsidR="004728DA" w:rsidRPr="002875BD">
        <w:rPr>
          <w:rFonts w:asciiTheme="minorHAnsi" w:hAnsiTheme="minorHAnsi" w:cstheme="minorHAnsi"/>
          <w:sz w:val="22"/>
          <w:szCs w:val="22"/>
          <w:lang w:val="pl-PL"/>
        </w:rPr>
        <w:t xml:space="preserve">la wykazanych miejsc bytowania bobrów (ppkt f) sporządzić w formie tabelarycznej wykaz proponowanych działań z podaniem: </w:t>
      </w:r>
    </w:p>
    <w:p w:rsidR="004728DA" w:rsidRPr="002875BD" w:rsidRDefault="004728DA" w:rsidP="004728DA">
      <w:pPr>
        <w:pStyle w:val="Akapitzlist"/>
        <w:widowControl/>
        <w:autoSpaceDE/>
        <w:autoSpaceDN/>
        <w:adjustRightInd/>
        <w:spacing w:after="200"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lokalizacji (miejscowość, numer działki, współrzędne geograficzne),</w:t>
      </w:r>
    </w:p>
    <w:p w:rsidR="004728DA" w:rsidRPr="002875BD" w:rsidRDefault="004728DA" w:rsidP="004728DA">
      <w:pPr>
        <w:pStyle w:val="Akapitzlist"/>
        <w:widowControl/>
        <w:autoSpaceDE/>
        <w:autoSpaceDN/>
        <w:adjustRightInd/>
        <w:spacing w:after="200"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terminu wykonania koniecznych robót,</w:t>
      </w:r>
    </w:p>
    <w:p w:rsidR="004728DA" w:rsidRPr="002875BD" w:rsidRDefault="004728DA" w:rsidP="004728DA">
      <w:pPr>
        <w:pStyle w:val="Akapitzlist"/>
        <w:widowControl/>
        <w:autoSpaceDE/>
        <w:autoSpaceDN/>
        <w:adjustRightInd/>
        <w:spacing w:after="200"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specyfikacji urządzeń zastosowanych do obniżenia poziomu wód, (m. in. rur, koszy, słupków),</w:t>
      </w:r>
    </w:p>
    <w:p w:rsidR="004728DA" w:rsidRPr="002875BD" w:rsidRDefault="004728DA" w:rsidP="004728DA">
      <w:pPr>
        <w:pStyle w:val="Akapitzlist"/>
        <w:spacing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xml:space="preserve">- specyfikacji urządzeń ochronnych służących do zabezpieczenia drzew (m.in. siatek </w:t>
      </w:r>
      <w:r w:rsidRPr="002875BD">
        <w:rPr>
          <w:rFonts w:asciiTheme="minorHAnsi" w:hAnsiTheme="minorHAnsi" w:cstheme="minorHAnsi"/>
          <w:sz w:val="22"/>
          <w:szCs w:val="22"/>
          <w:lang w:val="pl-PL"/>
        </w:rPr>
        <w:br/>
        <w:t>i słupków),</w:t>
      </w:r>
    </w:p>
    <w:p w:rsidR="004728DA" w:rsidRPr="002875BD" w:rsidRDefault="004728DA" w:rsidP="004728DA">
      <w:pPr>
        <w:pStyle w:val="Akapitzlist"/>
        <w:spacing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sposobu montażu urządzeń,</w:t>
      </w:r>
    </w:p>
    <w:p w:rsidR="004728DA" w:rsidRPr="002875BD" w:rsidRDefault="004728DA" w:rsidP="004728DA">
      <w:pPr>
        <w:pStyle w:val="Akapitzlist"/>
        <w:spacing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wymaganego do przeprowadzenia prac sprzętu.</w:t>
      </w:r>
    </w:p>
    <w:p w:rsidR="004728DA" w:rsidRPr="002875BD" w:rsidRDefault="004728DA" w:rsidP="004728DA">
      <w:pPr>
        <w:pStyle w:val="Akapitzlist"/>
        <w:spacing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Specyfikacja powinna zawierać wymagane rodzaje materiałów, ilości oraz ich wymiary.</w:t>
      </w:r>
    </w:p>
    <w:p w:rsidR="004728DA" w:rsidRPr="002875BD" w:rsidRDefault="004728DA" w:rsidP="004728DA">
      <w:pPr>
        <w:pStyle w:val="Akapitzlist"/>
        <w:spacing w:line="360" w:lineRule="auto"/>
        <w:ind w:left="1080"/>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xml:space="preserve"> </w:t>
      </w:r>
    </w:p>
    <w:p w:rsidR="004728DA" w:rsidRPr="002875BD" w:rsidRDefault="004728DA" w:rsidP="004728DA">
      <w:pPr>
        <w:spacing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xml:space="preserve">7.2. Dla etapu drugiego: </w:t>
      </w:r>
    </w:p>
    <w:p w:rsidR="004728DA" w:rsidRPr="002875BD" w:rsidRDefault="004728DA" w:rsidP="004728DA">
      <w:pPr>
        <w:pStyle w:val="Akapitzlist"/>
        <w:widowControl/>
        <w:numPr>
          <w:ilvl w:val="0"/>
          <w:numId w:val="31"/>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dwukrotna kontrola terenów, o których mowa w pkt 2 w ciągu każdego roku trwania projektu (2018-2020r.)</w:t>
      </w:r>
    </w:p>
    <w:p w:rsidR="004728DA" w:rsidRPr="002875BD" w:rsidRDefault="004728DA" w:rsidP="004728DA">
      <w:pPr>
        <w:pStyle w:val="Akapitzlist"/>
        <w:widowControl/>
        <w:numPr>
          <w:ilvl w:val="0"/>
          <w:numId w:val="31"/>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wskazanie istniejących i potencjalnych siedlisk bobrowych z podaniem propozycji działań dla nowo zinwentaryzowanych miejsc zgodnie z metodyką opisaną w etapie pierwszym (pkt 7.1. ppkt c, d, e, f, g);</w:t>
      </w:r>
    </w:p>
    <w:p w:rsidR="004728DA" w:rsidRPr="002875BD" w:rsidRDefault="004728DA" w:rsidP="004728DA">
      <w:pPr>
        <w:pStyle w:val="Akapitzlist"/>
        <w:widowControl/>
        <w:numPr>
          <w:ilvl w:val="0"/>
          <w:numId w:val="31"/>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terminy przeprowadzenia wizji: kwiecień i październik- listopad.</w:t>
      </w:r>
    </w:p>
    <w:p w:rsidR="004728DA" w:rsidRPr="002875BD" w:rsidRDefault="004728DA" w:rsidP="004728DA">
      <w:pPr>
        <w:widowControl/>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xml:space="preserve">7.3 Z wizji terenowych należy sporządzić dokumentację fotograficzną, na którą składają się nie mniej niż 3 fotografie aktualnych miejsc bytowania bobrów oraz urządzeń obniżających poziom wody. </w:t>
      </w:r>
    </w:p>
    <w:p w:rsidR="004728DA" w:rsidRPr="002875BD" w:rsidRDefault="004728DA" w:rsidP="004728DA">
      <w:pPr>
        <w:pStyle w:val="Akapitzlist"/>
        <w:widowControl/>
        <w:numPr>
          <w:ilvl w:val="0"/>
          <w:numId w:val="13"/>
        </w:numPr>
        <w:autoSpaceDE/>
        <w:autoSpaceDN/>
        <w:adjustRightInd/>
        <w:spacing w:after="200"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xml:space="preserve">Wynik ekspertyzy będzie podstawą do prowadzenia działań z zakresu ochrony czynnej ograniczających wpływ bobrów na obszarach Natura 2000: Torfowisko Wielkie Błoto PLH120080 i Jadowniki Mokre PLH120068. </w:t>
      </w:r>
    </w:p>
    <w:p w:rsidR="004728DA" w:rsidRPr="005703AD" w:rsidRDefault="004728DA" w:rsidP="004728DA">
      <w:pPr>
        <w:pStyle w:val="Default"/>
        <w:numPr>
          <w:ilvl w:val="0"/>
          <w:numId w:val="13"/>
        </w:numPr>
        <w:spacing w:line="360" w:lineRule="auto"/>
        <w:jc w:val="both"/>
        <w:rPr>
          <w:rFonts w:asciiTheme="minorHAnsi" w:eastAsia="Times New Roman" w:hAnsiTheme="minorHAnsi" w:cstheme="minorHAnsi"/>
          <w:color w:val="auto"/>
          <w:sz w:val="22"/>
          <w:szCs w:val="22"/>
        </w:rPr>
      </w:pPr>
      <w:r w:rsidRPr="005703AD">
        <w:rPr>
          <w:rFonts w:asciiTheme="minorHAnsi" w:eastAsia="Times New Roman" w:hAnsiTheme="minorHAnsi" w:cstheme="minorHAnsi"/>
          <w:color w:val="auto"/>
          <w:sz w:val="22"/>
          <w:szCs w:val="22"/>
        </w:rPr>
        <w:lastRenderedPageBreak/>
        <w:t xml:space="preserve">Dokumentacje przeprowadzonych prac w zakresie ekspertyzy należy przedłożyć w siedzibie Wydziału Spraw Terenowych w Tarnowie Regionalnej Dyrekcji Ochrony Środowiska </w:t>
      </w:r>
      <w:r w:rsidRPr="005703AD">
        <w:rPr>
          <w:rFonts w:asciiTheme="minorHAnsi" w:eastAsia="Times New Roman" w:hAnsiTheme="minorHAnsi" w:cstheme="minorHAnsi"/>
          <w:color w:val="auto"/>
          <w:sz w:val="22"/>
          <w:szCs w:val="22"/>
        </w:rPr>
        <w:br/>
        <w:t>w terminie:</w:t>
      </w:r>
    </w:p>
    <w:p w:rsidR="004728DA" w:rsidRPr="005703AD" w:rsidRDefault="004728DA" w:rsidP="004728DA">
      <w:pPr>
        <w:pStyle w:val="Default"/>
        <w:spacing w:line="360" w:lineRule="auto"/>
        <w:ind w:left="720"/>
        <w:jc w:val="both"/>
        <w:rPr>
          <w:rFonts w:asciiTheme="minorHAnsi" w:eastAsia="Times New Roman" w:hAnsiTheme="minorHAnsi" w:cstheme="minorHAnsi"/>
          <w:color w:val="auto"/>
          <w:sz w:val="22"/>
          <w:szCs w:val="22"/>
        </w:rPr>
      </w:pPr>
      <w:r w:rsidRPr="005703AD">
        <w:rPr>
          <w:rFonts w:asciiTheme="minorHAnsi" w:eastAsia="Times New Roman" w:hAnsiTheme="minorHAnsi" w:cstheme="minorHAnsi"/>
          <w:color w:val="auto"/>
          <w:sz w:val="22"/>
          <w:szCs w:val="22"/>
        </w:rPr>
        <w:t>- z etapu I - do 30 listopada 2017 r.</w:t>
      </w:r>
      <w:r w:rsidR="005D6C51" w:rsidRPr="005703AD">
        <w:rPr>
          <w:rFonts w:asciiTheme="minorHAnsi" w:eastAsia="Times New Roman" w:hAnsiTheme="minorHAnsi" w:cstheme="minorHAnsi"/>
          <w:color w:val="auto"/>
          <w:sz w:val="22"/>
          <w:szCs w:val="22"/>
        </w:rPr>
        <w:t xml:space="preserve"> dwa egzemplarze w wersji drukowanej (w kolorze) oraz dwa egzemplarze w wersji elektronicznej,</w:t>
      </w:r>
    </w:p>
    <w:p w:rsidR="004728DA" w:rsidRPr="005703AD" w:rsidRDefault="004728DA" w:rsidP="004728DA">
      <w:pPr>
        <w:pStyle w:val="Default"/>
        <w:spacing w:line="360" w:lineRule="auto"/>
        <w:ind w:left="720"/>
        <w:jc w:val="both"/>
        <w:rPr>
          <w:rFonts w:asciiTheme="minorHAnsi" w:eastAsia="Times New Roman" w:hAnsiTheme="minorHAnsi" w:cstheme="minorHAnsi"/>
          <w:color w:val="auto"/>
          <w:sz w:val="22"/>
          <w:szCs w:val="22"/>
        </w:rPr>
      </w:pPr>
      <w:r w:rsidRPr="005703AD">
        <w:rPr>
          <w:rFonts w:asciiTheme="minorHAnsi" w:eastAsia="Times New Roman" w:hAnsiTheme="minorHAnsi" w:cstheme="minorHAnsi"/>
          <w:color w:val="auto"/>
          <w:sz w:val="22"/>
          <w:szCs w:val="22"/>
        </w:rPr>
        <w:t>- z etapu II – do 30 kwietnia każdego roku przedstawiająca wynik wizji wiosennej</w:t>
      </w:r>
      <w:r w:rsidR="005D6C51" w:rsidRPr="005703AD">
        <w:rPr>
          <w:rFonts w:asciiTheme="minorHAnsi" w:eastAsia="Times New Roman" w:hAnsiTheme="minorHAnsi" w:cstheme="minorHAnsi"/>
          <w:color w:val="auto"/>
          <w:sz w:val="22"/>
          <w:szCs w:val="22"/>
        </w:rPr>
        <w:t>- dwa egzemplarze w wersji drukowanej (w kolorze) oraz dwa egzemplarze w wersji elektronicznej</w:t>
      </w:r>
      <w:r w:rsidR="00E20736" w:rsidRPr="005703AD">
        <w:rPr>
          <w:rFonts w:asciiTheme="minorHAnsi" w:eastAsia="Times New Roman" w:hAnsiTheme="minorHAnsi" w:cstheme="minorHAnsi"/>
          <w:color w:val="auto"/>
          <w:sz w:val="22"/>
          <w:szCs w:val="22"/>
        </w:rPr>
        <w:t xml:space="preserve">, do 30 listopada każdego roku </w:t>
      </w:r>
      <w:r w:rsidRPr="005703AD">
        <w:rPr>
          <w:rFonts w:asciiTheme="minorHAnsi" w:eastAsia="Times New Roman" w:hAnsiTheme="minorHAnsi" w:cstheme="minorHAnsi"/>
          <w:color w:val="auto"/>
          <w:sz w:val="22"/>
          <w:szCs w:val="22"/>
        </w:rPr>
        <w:t>wyniki wizji jesiennej</w:t>
      </w:r>
      <w:r w:rsidR="005D6C51" w:rsidRPr="005703AD">
        <w:rPr>
          <w:rFonts w:asciiTheme="minorHAnsi" w:eastAsia="Times New Roman" w:hAnsiTheme="minorHAnsi" w:cstheme="minorHAnsi"/>
          <w:color w:val="auto"/>
          <w:sz w:val="22"/>
          <w:szCs w:val="22"/>
        </w:rPr>
        <w:t xml:space="preserve">- </w:t>
      </w:r>
      <w:r w:rsidRPr="005703AD">
        <w:rPr>
          <w:rFonts w:asciiTheme="minorHAnsi" w:eastAsia="Times New Roman" w:hAnsiTheme="minorHAnsi" w:cstheme="minorHAnsi"/>
          <w:color w:val="auto"/>
          <w:sz w:val="22"/>
          <w:szCs w:val="22"/>
        </w:rPr>
        <w:t xml:space="preserve">dwa </w:t>
      </w:r>
      <w:r w:rsidR="005D6C51" w:rsidRPr="005703AD">
        <w:rPr>
          <w:rFonts w:asciiTheme="minorHAnsi" w:eastAsia="Times New Roman" w:hAnsiTheme="minorHAnsi" w:cstheme="minorHAnsi"/>
          <w:color w:val="auto"/>
          <w:sz w:val="22"/>
          <w:szCs w:val="22"/>
        </w:rPr>
        <w:t>egzemplarze w wersji drukowanej (w kolorze) oraz</w:t>
      </w:r>
      <w:r w:rsidRPr="005703AD">
        <w:rPr>
          <w:rFonts w:asciiTheme="minorHAnsi" w:eastAsia="Times New Roman" w:hAnsiTheme="minorHAnsi" w:cstheme="minorHAnsi"/>
          <w:color w:val="auto"/>
          <w:sz w:val="22"/>
          <w:szCs w:val="22"/>
        </w:rPr>
        <w:t xml:space="preserve"> dwa w wersji elektronicznej </w:t>
      </w:r>
      <w:r w:rsidR="005D6C51" w:rsidRPr="005703AD">
        <w:rPr>
          <w:rFonts w:asciiTheme="minorHAnsi" w:eastAsia="Times New Roman" w:hAnsiTheme="minorHAnsi" w:cstheme="minorHAnsi"/>
          <w:color w:val="auto"/>
          <w:sz w:val="22"/>
          <w:szCs w:val="22"/>
        </w:rPr>
        <w:t xml:space="preserve">(dopuszcza się przesunięcie wykonania terminu robót po wcześniejszym uzgodnieniu z RDOŚ w formie aneksu pisemnego) </w:t>
      </w:r>
      <w:r w:rsidRPr="005703AD">
        <w:rPr>
          <w:rFonts w:asciiTheme="minorHAnsi" w:eastAsia="Times New Roman" w:hAnsiTheme="minorHAnsi" w:cstheme="minorHAnsi"/>
          <w:color w:val="auto"/>
          <w:sz w:val="22"/>
          <w:szCs w:val="22"/>
        </w:rPr>
        <w:t>zgodnie</w:t>
      </w:r>
      <w:r w:rsidR="005D6C51" w:rsidRPr="005703AD">
        <w:rPr>
          <w:rFonts w:asciiTheme="minorHAnsi" w:eastAsia="Times New Roman" w:hAnsiTheme="minorHAnsi" w:cstheme="minorHAnsi"/>
          <w:color w:val="auto"/>
          <w:sz w:val="22"/>
          <w:szCs w:val="22"/>
        </w:rPr>
        <w:t xml:space="preserve"> </w:t>
      </w:r>
      <w:r w:rsidR="005D6C51" w:rsidRPr="005703AD">
        <w:rPr>
          <w:rFonts w:asciiTheme="minorHAnsi" w:eastAsia="Times New Roman" w:hAnsiTheme="minorHAnsi" w:cstheme="minorHAnsi"/>
          <w:color w:val="auto"/>
          <w:sz w:val="22"/>
          <w:szCs w:val="22"/>
        </w:rPr>
        <w:br/>
        <w:t>z następującymi zastrzeżeniami:</w:t>
      </w:r>
    </w:p>
    <w:p w:rsidR="004728DA" w:rsidRPr="002875BD" w:rsidRDefault="004728DA" w:rsidP="004728DA">
      <w:pPr>
        <w:pStyle w:val="Default"/>
        <w:ind w:left="720"/>
        <w:jc w:val="both"/>
        <w:rPr>
          <w:rFonts w:asciiTheme="minorHAnsi" w:eastAsia="Times New Roman" w:hAnsiTheme="minorHAnsi" w:cstheme="minorHAnsi"/>
          <w:color w:val="auto"/>
          <w:sz w:val="22"/>
          <w:szCs w:val="22"/>
        </w:rPr>
      </w:pPr>
    </w:p>
    <w:p w:rsidR="004728DA" w:rsidRPr="002875BD" w:rsidRDefault="004728DA" w:rsidP="004728DA">
      <w:pPr>
        <w:pStyle w:val="Default"/>
        <w:numPr>
          <w:ilvl w:val="0"/>
          <w:numId w:val="15"/>
        </w:numPr>
        <w:spacing w:line="360" w:lineRule="auto"/>
        <w:jc w:val="both"/>
        <w:rPr>
          <w:rFonts w:asciiTheme="minorHAnsi" w:eastAsia="Times New Roman" w:hAnsiTheme="minorHAnsi" w:cstheme="minorHAnsi"/>
          <w:color w:val="auto"/>
          <w:sz w:val="22"/>
          <w:szCs w:val="22"/>
        </w:rPr>
      </w:pPr>
      <w:r w:rsidRPr="002875BD">
        <w:rPr>
          <w:rFonts w:asciiTheme="minorHAnsi" w:eastAsia="Times New Roman" w:hAnsiTheme="minorHAnsi" w:cstheme="minorHAnsi"/>
          <w:color w:val="auto"/>
          <w:sz w:val="22"/>
          <w:szCs w:val="22"/>
        </w:rPr>
        <w:t xml:space="preserve">Wersja drukowana ma spełniać następujące wymogi: </w:t>
      </w:r>
    </w:p>
    <w:p w:rsidR="004728DA" w:rsidRPr="002875BD" w:rsidRDefault="004728DA" w:rsidP="004728DA">
      <w:pPr>
        <w:pStyle w:val="Default"/>
        <w:spacing w:line="360" w:lineRule="auto"/>
        <w:ind w:left="1134"/>
        <w:jc w:val="both"/>
        <w:rPr>
          <w:rFonts w:asciiTheme="minorHAnsi" w:eastAsia="Times New Roman" w:hAnsiTheme="minorHAnsi" w:cstheme="minorHAnsi"/>
          <w:color w:val="auto"/>
          <w:sz w:val="22"/>
          <w:szCs w:val="22"/>
        </w:rPr>
      </w:pPr>
    </w:p>
    <w:p w:rsidR="004728DA" w:rsidRPr="002875BD" w:rsidRDefault="004728DA" w:rsidP="004728DA">
      <w:pPr>
        <w:pStyle w:val="Default"/>
        <w:numPr>
          <w:ilvl w:val="0"/>
          <w:numId w:val="16"/>
        </w:numPr>
        <w:spacing w:after="18" w:line="360" w:lineRule="auto"/>
        <w:ind w:left="1134"/>
        <w:jc w:val="both"/>
        <w:rPr>
          <w:rFonts w:asciiTheme="minorHAnsi" w:eastAsia="Times New Roman" w:hAnsiTheme="minorHAnsi" w:cstheme="minorHAnsi"/>
          <w:color w:val="auto"/>
          <w:sz w:val="22"/>
          <w:szCs w:val="22"/>
        </w:rPr>
      </w:pPr>
      <w:r w:rsidRPr="002875BD">
        <w:rPr>
          <w:rFonts w:asciiTheme="minorHAnsi" w:eastAsia="Times New Roman" w:hAnsiTheme="minorHAnsi" w:cstheme="minorHAnsi"/>
          <w:color w:val="auto"/>
          <w:sz w:val="22"/>
          <w:szCs w:val="22"/>
        </w:rPr>
        <w:t xml:space="preserve">mapy tematyczne: rozmieszczenie zlokalizowanych stanowisk bobrów (nory, żeremia, tamy, magazyny żerowe) oraz zasięgu ich działania (tereny zalane, ścięte drzewa) należy sporządzić w układzie współrzędnych PL-1992, o którym mowa w § 3 pkt 4 rozporządzenia Rady Ministrów z dnia 15 października 2012 r. w sprawie państwowego systemu odniesień przestrzennych (Dz. U. z 2012 r., poz. 1247), i wydrukować </w:t>
      </w:r>
      <w:r w:rsidRPr="002875BD">
        <w:rPr>
          <w:rFonts w:asciiTheme="minorHAnsi" w:eastAsia="Times New Roman" w:hAnsiTheme="minorHAnsi" w:cstheme="minorHAnsi"/>
          <w:color w:val="auto"/>
          <w:sz w:val="22"/>
          <w:szCs w:val="22"/>
        </w:rPr>
        <w:br/>
        <w:t xml:space="preserve">w kolorze, w skali 1:5000, w formacie A3 lub większym (po uzgodnieniu </w:t>
      </w:r>
      <w:r w:rsidRPr="002875BD">
        <w:rPr>
          <w:rFonts w:asciiTheme="minorHAnsi" w:eastAsia="Times New Roman" w:hAnsiTheme="minorHAnsi" w:cstheme="minorHAnsi"/>
          <w:color w:val="auto"/>
          <w:sz w:val="22"/>
          <w:szCs w:val="22"/>
        </w:rPr>
        <w:br/>
        <w:t xml:space="preserve">z Zamawiającym). Ostateczną liczbę map wymaganych w dokumentacji Wykonawca ustali z Zamawiającym; </w:t>
      </w:r>
    </w:p>
    <w:p w:rsidR="004728DA" w:rsidRPr="002875BD" w:rsidRDefault="004728DA" w:rsidP="004728DA">
      <w:pPr>
        <w:pStyle w:val="Default"/>
        <w:numPr>
          <w:ilvl w:val="0"/>
          <w:numId w:val="16"/>
        </w:numPr>
        <w:spacing w:after="18" w:line="360" w:lineRule="auto"/>
        <w:ind w:left="1134"/>
        <w:jc w:val="both"/>
        <w:rPr>
          <w:rFonts w:asciiTheme="minorHAnsi" w:eastAsia="Times New Roman" w:hAnsiTheme="minorHAnsi" w:cstheme="minorHAnsi"/>
          <w:color w:val="auto"/>
          <w:sz w:val="22"/>
          <w:szCs w:val="22"/>
        </w:rPr>
      </w:pPr>
      <w:r w:rsidRPr="002875BD">
        <w:rPr>
          <w:rFonts w:asciiTheme="minorHAnsi" w:eastAsia="Times New Roman" w:hAnsiTheme="minorHAnsi" w:cstheme="minorHAnsi"/>
          <w:color w:val="auto"/>
          <w:sz w:val="22"/>
          <w:szCs w:val="22"/>
        </w:rPr>
        <w:t xml:space="preserve">fotografie (max. 2 na stronie A4) należy wydrukować w kolorze z opisem: miejsca, daty </w:t>
      </w:r>
      <w:r w:rsidRPr="002875BD">
        <w:rPr>
          <w:rFonts w:asciiTheme="minorHAnsi" w:eastAsia="Times New Roman" w:hAnsiTheme="minorHAnsi" w:cstheme="minorHAnsi"/>
          <w:color w:val="auto"/>
          <w:sz w:val="22"/>
          <w:szCs w:val="22"/>
        </w:rPr>
        <w:br/>
        <w:t>i autora wykonania zdjęcia;</w:t>
      </w:r>
    </w:p>
    <w:p w:rsidR="004728DA" w:rsidRPr="002875BD" w:rsidRDefault="004728DA" w:rsidP="004728DA">
      <w:pPr>
        <w:pStyle w:val="Default"/>
        <w:numPr>
          <w:ilvl w:val="0"/>
          <w:numId w:val="16"/>
        </w:numPr>
        <w:spacing w:line="360" w:lineRule="auto"/>
        <w:ind w:left="1134"/>
        <w:jc w:val="both"/>
        <w:rPr>
          <w:rFonts w:asciiTheme="minorHAnsi" w:eastAsia="Times New Roman" w:hAnsiTheme="minorHAnsi" w:cstheme="minorHAnsi"/>
          <w:color w:val="auto"/>
          <w:sz w:val="22"/>
          <w:szCs w:val="22"/>
        </w:rPr>
      </w:pPr>
      <w:r w:rsidRPr="002875BD">
        <w:rPr>
          <w:rFonts w:asciiTheme="minorHAnsi" w:eastAsia="Times New Roman" w:hAnsiTheme="minorHAnsi" w:cstheme="minorHAnsi"/>
          <w:color w:val="auto"/>
          <w:sz w:val="22"/>
          <w:szCs w:val="22"/>
        </w:rPr>
        <w:t>dokumentację drukowaną - tekst- należy spiąć w sposób trwały, uniemożliwiający</w:t>
      </w:r>
    </w:p>
    <w:p w:rsidR="004728DA" w:rsidRPr="002875BD" w:rsidRDefault="004728DA" w:rsidP="004728DA">
      <w:pPr>
        <w:pStyle w:val="Default"/>
        <w:spacing w:line="360" w:lineRule="auto"/>
        <w:ind w:left="1134"/>
        <w:jc w:val="both"/>
        <w:rPr>
          <w:rFonts w:asciiTheme="minorHAnsi" w:eastAsia="Times New Roman" w:hAnsiTheme="minorHAnsi" w:cstheme="minorHAnsi"/>
          <w:color w:val="auto"/>
          <w:sz w:val="22"/>
          <w:szCs w:val="22"/>
        </w:rPr>
      </w:pPr>
      <w:r w:rsidRPr="002875BD">
        <w:rPr>
          <w:rFonts w:asciiTheme="minorHAnsi" w:eastAsia="Times New Roman" w:hAnsiTheme="minorHAnsi" w:cstheme="minorHAnsi"/>
          <w:color w:val="auto"/>
          <w:sz w:val="22"/>
          <w:szCs w:val="22"/>
        </w:rPr>
        <w:t xml:space="preserve">wydostawanie się kartek, dopuszcza się bindowanie materiałów, dokumentację należy opisać na stronie tytułowej, podając: nazwę zadania, nazwę Zamawiającego </w:t>
      </w:r>
      <w:r w:rsidRPr="002875BD">
        <w:rPr>
          <w:rFonts w:asciiTheme="minorHAnsi" w:eastAsia="Times New Roman" w:hAnsiTheme="minorHAnsi" w:cstheme="minorHAnsi"/>
          <w:color w:val="auto"/>
          <w:sz w:val="22"/>
          <w:szCs w:val="22"/>
        </w:rPr>
        <w:br/>
        <w:t>i Wykonawcy oraz informacje, o których mowa w pkt 10;</w:t>
      </w:r>
    </w:p>
    <w:p w:rsidR="004728DA" w:rsidRPr="002875BD" w:rsidRDefault="004728DA" w:rsidP="004728DA">
      <w:pPr>
        <w:pStyle w:val="Default"/>
        <w:numPr>
          <w:ilvl w:val="0"/>
          <w:numId w:val="16"/>
        </w:numPr>
        <w:spacing w:line="360" w:lineRule="auto"/>
        <w:ind w:left="1134"/>
        <w:jc w:val="both"/>
        <w:rPr>
          <w:rFonts w:asciiTheme="minorHAnsi" w:eastAsia="Times New Roman" w:hAnsiTheme="minorHAnsi" w:cstheme="minorHAnsi"/>
          <w:color w:val="auto"/>
          <w:sz w:val="22"/>
          <w:szCs w:val="22"/>
        </w:rPr>
      </w:pPr>
      <w:r w:rsidRPr="002875BD">
        <w:rPr>
          <w:rFonts w:asciiTheme="minorHAnsi" w:eastAsia="Times New Roman" w:hAnsiTheme="minorHAnsi" w:cstheme="minorHAnsi"/>
          <w:color w:val="auto"/>
          <w:sz w:val="22"/>
          <w:szCs w:val="22"/>
        </w:rPr>
        <w:t>w dokumentacji zaleca się zastosować czcionkę Times New Roman 12 pkt, interlinię 1,5 wiersza, marginesy 2,5 cm oraz lewy margines na oprawę 0,5 cm.</w:t>
      </w:r>
    </w:p>
    <w:p w:rsidR="004728DA" w:rsidRPr="002875BD" w:rsidRDefault="004728DA" w:rsidP="004728DA">
      <w:pPr>
        <w:pStyle w:val="Default"/>
        <w:spacing w:line="360" w:lineRule="auto"/>
        <w:jc w:val="both"/>
        <w:rPr>
          <w:rFonts w:asciiTheme="minorHAnsi" w:eastAsia="Times New Roman" w:hAnsiTheme="minorHAnsi" w:cstheme="minorHAnsi"/>
          <w:color w:val="auto"/>
          <w:sz w:val="22"/>
          <w:szCs w:val="22"/>
        </w:rPr>
      </w:pPr>
    </w:p>
    <w:p w:rsidR="004728DA" w:rsidRPr="002875BD" w:rsidRDefault="004728DA" w:rsidP="004728DA">
      <w:pPr>
        <w:pStyle w:val="Default"/>
        <w:spacing w:line="360" w:lineRule="auto"/>
        <w:ind w:left="1134"/>
        <w:jc w:val="both"/>
        <w:rPr>
          <w:rFonts w:asciiTheme="minorHAnsi" w:eastAsia="Times New Roman" w:hAnsiTheme="minorHAnsi" w:cstheme="minorHAnsi"/>
          <w:color w:val="auto"/>
          <w:sz w:val="22"/>
          <w:szCs w:val="22"/>
        </w:rPr>
      </w:pPr>
    </w:p>
    <w:p w:rsidR="004728DA" w:rsidRPr="002875BD" w:rsidRDefault="004728DA" w:rsidP="004728DA">
      <w:pPr>
        <w:pStyle w:val="Default"/>
        <w:numPr>
          <w:ilvl w:val="0"/>
          <w:numId w:val="15"/>
        </w:numPr>
        <w:spacing w:line="360" w:lineRule="auto"/>
        <w:jc w:val="both"/>
        <w:rPr>
          <w:rFonts w:asciiTheme="minorHAnsi" w:eastAsia="Times New Roman" w:hAnsiTheme="minorHAnsi" w:cstheme="minorHAnsi"/>
          <w:color w:val="auto"/>
          <w:sz w:val="22"/>
          <w:szCs w:val="22"/>
        </w:rPr>
      </w:pPr>
      <w:r w:rsidRPr="002875BD">
        <w:rPr>
          <w:rFonts w:asciiTheme="minorHAnsi" w:eastAsia="Times New Roman" w:hAnsiTheme="minorHAnsi" w:cstheme="minorHAnsi"/>
          <w:color w:val="auto"/>
          <w:sz w:val="22"/>
          <w:szCs w:val="22"/>
        </w:rPr>
        <w:t xml:space="preserve">Wersja elektroniczna zapisana na nośniku cyfrowym – płycie CD lub DVD ma spełniać następujące wymogi: </w:t>
      </w:r>
    </w:p>
    <w:p w:rsidR="004728DA" w:rsidRPr="002875BD" w:rsidRDefault="004728DA" w:rsidP="004728DA">
      <w:pPr>
        <w:pStyle w:val="Default"/>
        <w:numPr>
          <w:ilvl w:val="0"/>
          <w:numId w:val="17"/>
        </w:numPr>
        <w:spacing w:after="15" w:line="360" w:lineRule="auto"/>
        <w:ind w:left="1134"/>
        <w:jc w:val="both"/>
        <w:rPr>
          <w:rFonts w:asciiTheme="minorHAnsi" w:eastAsia="Times New Roman" w:hAnsiTheme="minorHAnsi" w:cstheme="minorHAnsi"/>
          <w:color w:val="auto"/>
          <w:sz w:val="22"/>
          <w:szCs w:val="22"/>
        </w:rPr>
      </w:pPr>
      <w:r w:rsidRPr="002875BD">
        <w:rPr>
          <w:rFonts w:asciiTheme="minorHAnsi" w:eastAsia="Times New Roman" w:hAnsiTheme="minorHAnsi" w:cstheme="minorHAnsi"/>
          <w:color w:val="auto"/>
          <w:sz w:val="22"/>
          <w:szCs w:val="22"/>
        </w:rPr>
        <w:lastRenderedPageBreak/>
        <w:t xml:space="preserve">cyfrowe warstwy wektorowe należy zapisać w formacie ESRI shapefile (SHP). </w:t>
      </w:r>
      <w:r w:rsidRPr="002875BD">
        <w:rPr>
          <w:rFonts w:asciiTheme="minorHAnsi" w:eastAsia="Times New Roman" w:hAnsiTheme="minorHAnsi" w:cstheme="minorHAnsi"/>
          <w:color w:val="auto"/>
          <w:sz w:val="22"/>
          <w:szCs w:val="22"/>
        </w:rPr>
        <w:br/>
        <w:t>w układzie współrzędnych PL-1992, o którym mowa w § 3 pkt 4 rozporządzeniu Rady Ministrów z dnia 15 października 2012 r. w sprawie państwowego systemu odniesień przestrzennych (Dz. U. z 2012 r., poz. 1247),</w:t>
      </w:r>
    </w:p>
    <w:p w:rsidR="004728DA" w:rsidRPr="002875BD" w:rsidRDefault="004728DA" w:rsidP="004728DA">
      <w:pPr>
        <w:pStyle w:val="Default"/>
        <w:numPr>
          <w:ilvl w:val="0"/>
          <w:numId w:val="17"/>
        </w:numPr>
        <w:spacing w:after="15" w:line="360" w:lineRule="auto"/>
        <w:ind w:left="1134"/>
        <w:jc w:val="both"/>
        <w:rPr>
          <w:rFonts w:asciiTheme="minorHAnsi" w:eastAsia="Times New Roman" w:hAnsiTheme="minorHAnsi" w:cstheme="minorHAnsi"/>
          <w:color w:val="auto"/>
          <w:sz w:val="22"/>
          <w:szCs w:val="22"/>
        </w:rPr>
      </w:pPr>
      <w:r w:rsidRPr="002875BD">
        <w:rPr>
          <w:rFonts w:asciiTheme="minorHAnsi" w:eastAsia="Times New Roman" w:hAnsiTheme="minorHAnsi" w:cstheme="minorHAnsi"/>
          <w:color w:val="auto"/>
          <w:sz w:val="22"/>
          <w:szCs w:val="22"/>
        </w:rPr>
        <w:t>cyfrowe warstwy wektorowe powinny być sporządzone zgodnie z dokumentem pod nazwą” Standard danych GIS w ochronie przyrody” (wersja 3.03.01);</w:t>
      </w:r>
    </w:p>
    <w:p w:rsidR="004728DA" w:rsidRPr="002875BD" w:rsidRDefault="004728DA" w:rsidP="004728DA">
      <w:pPr>
        <w:pStyle w:val="Default"/>
        <w:numPr>
          <w:ilvl w:val="0"/>
          <w:numId w:val="17"/>
        </w:numPr>
        <w:spacing w:after="15" w:line="360" w:lineRule="auto"/>
        <w:ind w:left="1134"/>
        <w:jc w:val="both"/>
        <w:rPr>
          <w:rFonts w:asciiTheme="minorHAnsi" w:eastAsia="Times New Roman" w:hAnsiTheme="minorHAnsi" w:cstheme="minorHAnsi"/>
          <w:color w:val="auto"/>
          <w:sz w:val="22"/>
          <w:szCs w:val="22"/>
        </w:rPr>
      </w:pPr>
      <w:r w:rsidRPr="002875BD">
        <w:rPr>
          <w:rFonts w:asciiTheme="minorHAnsi" w:eastAsia="Times New Roman" w:hAnsiTheme="minorHAnsi" w:cstheme="minorHAnsi"/>
          <w:color w:val="auto"/>
          <w:sz w:val="22"/>
          <w:szCs w:val="22"/>
        </w:rPr>
        <w:t>każdy obiekt z cyfrowych warstw wektorowych musi posiadać informacje o źródle danych oraz aktualności;</w:t>
      </w:r>
    </w:p>
    <w:p w:rsidR="004728DA" w:rsidRPr="002875BD" w:rsidRDefault="004728DA" w:rsidP="004728DA">
      <w:pPr>
        <w:pStyle w:val="Default"/>
        <w:numPr>
          <w:ilvl w:val="0"/>
          <w:numId w:val="17"/>
        </w:numPr>
        <w:spacing w:after="15" w:line="360" w:lineRule="auto"/>
        <w:ind w:left="1134"/>
        <w:jc w:val="both"/>
        <w:rPr>
          <w:rFonts w:asciiTheme="minorHAnsi" w:eastAsia="Times New Roman" w:hAnsiTheme="minorHAnsi" w:cstheme="minorHAnsi"/>
          <w:color w:val="auto"/>
          <w:sz w:val="22"/>
          <w:szCs w:val="22"/>
        </w:rPr>
      </w:pPr>
      <w:r w:rsidRPr="002875BD">
        <w:rPr>
          <w:rFonts w:asciiTheme="minorHAnsi" w:eastAsia="Times New Roman" w:hAnsiTheme="minorHAnsi" w:cstheme="minorHAnsi"/>
          <w:color w:val="auto"/>
          <w:sz w:val="22"/>
          <w:szCs w:val="22"/>
        </w:rPr>
        <w:t xml:space="preserve">kompozycje map powinny zostać wykonane na podkładzie barwnej ortofotomapy w skali 1:1000 lub 1:5000 i zapisane w formacie *.pdf lub *.jpg o rozdzielczości nie mniejszej niż 300 dpi; </w:t>
      </w:r>
    </w:p>
    <w:p w:rsidR="004728DA" w:rsidRPr="002875BD" w:rsidRDefault="004728DA" w:rsidP="004728DA">
      <w:pPr>
        <w:pStyle w:val="Default"/>
        <w:numPr>
          <w:ilvl w:val="0"/>
          <w:numId w:val="17"/>
        </w:numPr>
        <w:spacing w:after="15" w:line="360" w:lineRule="auto"/>
        <w:ind w:left="1134"/>
        <w:jc w:val="both"/>
        <w:rPr>
          <w:rFonts w:asciiTheme="minorHAnsi" w:eastAsia="Times New Roman" w:hAnsiTheme="minorHAnsi" w:cstheme="minorHAnsi"/>
          <w:color w:val="auto"/>
          <w:sz w:val="22"/>
          <w:szCs w:val="22"/>
        </w:rPr>
      </w:pPr>
      <w:r w:rsidRPr="002875BD">
        <w:rPr>
          <w:rFonts w:asciiTheme="minorHAnsi" w:eastAsia="Times New Roman" w:hAnsiTheme="minorHAnsi" w:cstheme="minorHAnsi"/>
          <w:color w:val="auto"/>
          <w:sz w:val="22"/>
          <w:szCs w:val="22"/>
        </w:rPr>
        <w:t xml:space="preserve">dokumenty tekstowe i tabele należy zapisać w formacie DOC i PDF; </w:t>
      </w:r>
    </w:p>
    <w:p w:rsidR="004728DA" w:rsidRPr="002875BD" w:rsidRDefault="004728DA" w:rsidP="004728DA">
      <w:pPr>
        <w:pStyle w:val="Default"/>
        <w:numPr>
          <w:ilvl w:val="0"/>
          <w:numId w:val="17"/>
        </w:numPr>
        <w:spacing w:after="15" w:line="360" w:lineRule="auto"/>
        <w:ind w:left="1134"/>
        <w:jc w:val="both"/>
        <w:rPr>
          <w:rFonts w:asciiTheme="minorHAnsi" w:eastAsia="Times New Roman" w:hAnsiTheme="minorHAnsi" w:cstheme="minorHAnsi"/>
          <w:color w:val="auto"/>
          <w:sz w:val="22"/>
          <w:szCs w:val="22"/>
        </w:rPr>
      </w:pPr>
      <w:r w:rsidRPr="002875BD">
        <w:rPr>
          <w:rFonts w:asciiTheme="minorHAnsi" w:eastAsia="Times New Roman" w:hAnsiTheme="minorHAnsi" w:cstheme="minorHAnsi"/>
          <w:color w:val="auto"/>
          <w:sz w:val="22"/>
          <w:szCs w:val="22"/>
        </w:rPr>
        <w:t xml:space="preserve">fotografie należy zapisać w formacie JPG, pliki winny być nazwane zgodnie </w:t>
      </w:r>
      <w:r w:rsidRPr="002875BD">
        <w:rPr>
          <w:rFonts w:asciiTheme="minorHAnsi" w:eastAsia="Times New Roman" w:hAnsiTheme="minorHAnsi" w:cstheme="minorHAnsi"/>
          <w:color w:val="auto"/>
          <w:sz w:val="22"/>
          <w:szCs w:val="22"/>
        </w:rPr>
        <w:br/>
        <w:t xml:space="preserve">z zawartością, z rozdzielczością nie mniejszą niż 300 dpi; </w:t>
      </w:r>
    </w:p>
    <w:p w:rsidR="004728DA" w:rsidRPr="002875BD" w:rsidRDefault="004728DA" w:rsidP="004728DA">
      <w:pPr>
        <w:pStyle w:val="Default"/>
        <w:numPr>
          <w:ilvl w:val="0"/>
          <w:numId w:val="17"/>
        </w:numPr>
        <w:spacing w:after="15" w:line="360" w:lineRule="auto"/>
        <w:ind w:left="1134"/>
        <w:jc w:val="both"/>
        <w:rPr>
          <w:rFonts w:asciiTheme="minorHAnsi" w:eastAsia="Times New Roman" w:hAnsiTheme="minorHAnsi" w:cstheme="minorHAnsi"/>
          <w:color w:val="auto"/>
          <w:sz w:val="22"/>
          <w:szCs w:val="22"/>
          <w:u w:val="single"/>
        </w:rPr>
      </w:pPr>
      <w:r w:rsidRPr="002875BD">
        <w:rPr>
          <w:rFonts w:asciiTheme="minorHAnsi" w:eastAsia="Times New Roman" w:hAnsiTheme="minorHAnsi" w:cstheme="minorHAnsi"/>
          <w:color w:val="auto"/>
          <w:sz w:val="22"/>
          <w:szCs w:val="22"/>
        </w:rPr>
        <w:t xml:space="preserve">rozdzielczość przestrzenna gromadzonych danych musi zapewnić możliwość późniejszej terenowej identyfikacji miejsca występowania wprowadzonego obiektu i zjawiska; </w:t>
      </w:r>
    </w:p>
    <w:p w:rsidR="004728DA" w:rsidRPr="002875BD" w:rsidRDefault="004728DA" w:rsidP="004728DA">
      <w:pPr>
        <w:pStyle w:val="Default"/>
        <w:ind w:left="1134"/>
        <w:jc w:val="both"/>
        <w:rPr>
          <w:rFonts w:asciiTheme="minorHAnsi" w:eastAsia="Times New Roman" w:hAnsiTheme="minorHAnsi" w:cstheme="minorHAnsi"/>
          <w:color w:val="auto"/>
          <w:sz w:val="22"/>
          <w:szCs w:val="22"/>
        </w:rPr>
      </w:pPr>
    </w:p>
    <w:p w:rsidR="004728DA" w:rsidRPr="002875BD" w:rsidRDefault="004728DA" w:rsidP="004728DA">
      <w:pPr>
        <w:pStyle w:val="Akapitzlist"/>
        <w:numPr>
          <w:ilvl w:val="0"/>
          <w:numId w:val="13"/>
        </w:numPr>
        <w:spacing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 xml:space="preserve"> Przedmiot zamówienia należy oznakować odpowiednim logo współfinansujących zamówienie, Zamawiający zobowiązany jest dostarczyć logo Wykonawcy:</w:t>
      </w:r>
    </w:p>
    <w:p w:rsidR="004728DA" w:rsidRPr="002875BD" w:rsidRDefault="004728DA" w:rsidP="004728DA">
      <w:pPr>
        <w:spacing w:line="360" w:lineRule="auto"/>
        <w:ind w:left="708"/>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1) dokumentację drukowaną – na okładce należy umieścić tytuł ,,Wykonanie ekspertyzy przyrodniczej dotyczącej działań ograniczających wpływ bobrów na obszarach Natura 2000: Torfowisko Wielkie Błoto PLH120080 i Jadowniki Mokre PLH120068”, natomiast w dolnej części tekst „Projekt POIS.02.04.00-00-0108/16 pn. „Ochrona siedlisk i gatunków terenów nieleśnych zależnych od wód” współfinansowany w ze środków pochodzących z Funduszu Spójności w ramach II osi priorytetowej Programu Operacyjnego Infrastruktura i Środowisko na lata 2014-2020 oraz  ze środków budżetu państwa.”;</w:t>
      </w:r>
    </w:p>
    <w:p w:rsidR="004728DA" w:rsidRDefault="004728DA" w:rsidP="004728DA">
      <w:pPr>
        <w:pStyle w:val="Akapitzlist"/>
        <w:spacing w:line="360" w:lineRule="auto"/>
        <w:jc w:val="both"/>
        <w:rPr>
          <w:rFonts w:asciiTheme="minorHAnsi" w:hAnsiTheme="minorHAnsi" w:cstheme="minorHAnsi"/>
          <w:sz w:val="22"/>
          <w:szCs w:val="22"/>
          <w:lang w:val="pl-PL"/>
        </w:rPr>
      </w:pPr>
      <w:r w:rsidRPr="002875BD">
        <w:rPr>
          <w:rFonts w:asciiTheme="minorHAnsi" w:hAnsiTheme="minorHAnsi" w:cstheme="minorHAnsi"/>
          <w:sz w:val="22"/>
          <w:szCs w:val="22"/>
          <w:lang w:val="pl-PL"/>
        </w:rPr>
        <w:t>2) płyty CD/DVD – na okładce opakowania należy umieścić tytuł zamówienia</w:t>
      </w:r>
    </w:p>
    <w:p w:rsidR="004349E5" w:rsidRDefault="004349E5" w:rsidP="004728DA">
      <w:pPr>
        <w:pStyle w:val="Akapitzlist"/>
        <w:spacing w:line="360" w:lineRule="auto"/>
        <w:jc w:val="both"/>
        <w:rPr>
          <w:rFonts w:asciiTheme="minorHAnsi" w:hAnsiTheme="minorHAnsi" w:cstheme="minorHAnsi"/>
          <w:sz w:val="22"/>
          <w:szCs w:val="22"/>
          <w:lang w:val="pl-PL"/>
        </w:rPr>
      </w:pPr>
    </w:p>
    <w:p w:rsidR="004349E5" w:rsidRDefault="004349E5" w:rsidP="004728DA">
      <w:pPr>
        <w:pStyle w:val="Akapitzlist"/>
        <w:spacing w:line="360" w:lineRule="auto"/>
        <w:jc w:val="both"/>
        <w:rPr>
          <w:rFonts w:asciiTheme="minorHAnsi" w:hAnsiTheme="minorHAnsi" w:cstheme="minorHAnsi"/>
          <w:sz w:val="22"/>
          <w:szCs w:val="22"/>
          <w:lang w:val="pl-PL"/>
        </w:rPr>
      </w:pPr>
    </w:p>
    <w:p w:rsidR="004349E5" w:rsidRDefault="004349E5" w:rsidP="004728DA">
      <w:pPr>
        <w:pStyle w:val="Akapitzlist"/>
        <w:spacing w:line="360" w:lineRule="auto"/>
        <w:jc w:val="both"/>
        <w:rPr>
          <w:rFonts w:asciiTheme="minorHAnsi" w:hAnsiTheme="minorHAnsi" w:cstheme="minorHAnsi"/>
          <w:sz w:val="22"/>
          <w:szCs w:val="22"/>
          <w:lang w:val="pl-PL"/>
        </w:rPr>
      </w:pPr>
    </w:p>
    <w:p w:rsidR="004349E5" w:rsidRDefault="004349E5" w:rsidP="004728DA">
      <w:pPr>
        <w:pStyle w:val="Akapitzlist"/>
        <w:spacing w:line="360" w:lineRule="auto"/>
        <w:jc w:val="both"/>
        <w:rPr>
          <w:rFonts w:asciiTheme="minorHAnsi" w:hAnsiTheme="minorHAnsi" w:cstheme="minorHAnsi"/>
          <w:sz w:val="22"/>
          <w:szCs w:val="22"/>
          <w:lang w:val="pl-PL"/>
        </w:rPr>
      </w:pPr>
    </w:p>
    <w:p w:rsidR="004349E5" w:rsidRDefault="004349E5" w:rsidP="004728DA">
      <w:pPr>
        <w:pStyle w:val="Akapitzlist"/>
        <w:spacing w:line="360" w:lineRule="auto"/>
        <w:jc w:val="both"/>
        <w:rPr>
          <w:rFonts w:asciiTheme="minorHAnsi" w:hAnsiTheme="minorHAnsi" w:cstheme="minorHAnsi"/>
          <w:sz w:val="22"/>
          <w:szCs w:val="22"/>
          <w:lang w:val="pl-PL"/>
        </w:rPr>
      </w:pPr>
    </w:p>
    <w:p w:rsidR="004349E5" w:rsidRDefault="004349E5" w:rsidP="004728DA">
      <w:pPr>
        <w:pStyle w:val="Akapitzlist"/>
        <w:spacing w:line="360" w:lineRule="auto"/>
        <w:jc w:val="both"/>
        <w:rPr>
          <w:rFonts w:asciiTheme="minorHAnsi" w:hAnsiTheme="minorHAnsi" w:cstheme="minorHAnsi"/>
          <w:sz w:val="22"/>
          <w:szCs w:val="22"/>
          <w:lang w:val="pl-PL"/>
        </w:rPr>
      </w:pPr>
    </w:p>
    <w:p w:rsidR="004349E5" w:rsidRDefault="004349E5" w:rsidP="004728DA">
      <w:pPr>
        <w:pStyle w:val="Akapitzlist"/>
        <w:spacing w:line="360" w:lineRule="auto"/>
        <w:jc w:val="both"/>
        <w:rPr>
          <w:rFonts w:asciiTheme="minorHAnsi" w:hAnsiTheme="minorHAnsi" w:cstheme="minorHAnsi"/>
          <w:sz w:val="22"/>
          <w:szCs w:val="22"/>
          <w:lang w:val="pl-PL"/>
        </w:rPr>
      </w:pPr>
    </w:p>
    <w:p w:rsidR="004349E5" w:rsidRDefault="004349E5" w:rsidP="004728DA">
      <w:pPr>
        <w:pStyle w:val="Akapitzlist"/>
        <w:spacing w:line="360" w:lineRule="auto"/>
        <w:jc w:val="both"/>
        <w:rPr>
          <w:rFonts w:asciiTheme="minorHAnsi" w:hAnsiTheme="minorHAnsi" w:cstheme="minorHAnsi"/>
          <w:sz w:val="22"/>
          <w:szCs w:val="22"/>
          <w:lang w:val="pl-PL"/>
        </w:rPr>
      </w:pPr>
    </w:p>
    <w:p w:rsidR="005F72C5" w:rsidRPr="00131E9B" w:rsidRDefault="005F72C5" w:rsidP="005F72C5">
      <w:pPr>
        <w:spacing w:line="100" w:lineRule="atLeast"/>
        <w:jc w:val="right"/>
        <w:rPr>
          <w:rFonts w:ascii="Times New Roman" w:hAnsi="Times New Roman"/>
          <w:i/>
          <w:iCs/>
          <w:color w:val="000000"/>
          <w:sz w:val="20"/>
          <w:szCs w:val="20"/>
          <w:lang w:val="pl-PL"/>
        </w:rPr>
      </w:pPr>
      <w:r w:rsidRPr="00131E9B">
        <w:rPr>
          <w:rFonts w:ascii="Times New Roman" w:hAnsi="Times New Roman"/>
          <w:color w:val="000000"/>
          <w:sz w:val="20"/>
          <w:szCs w:val="20"/>
          <w:lang w:val="pl-PL"/>
        </w:rPr>
        <w:tab/>
      </w:r>
      <w:r w:rsidRPr="00131E9B">
        <w:rPr>
          <w:rFonts w:ascii="Times New Roman" w:hAnsi="Times New Roman"/>
          <w:color w:val="000000"/>
          <w:sz w:val="20"/>
          <w:szCs w:val="20"/>
          <w:lang w:val="pl-PL"/>
        </w:rPr>
        <w:tab/>
      </w:r>
      <w:r w:rsidRPr="00131E9B">
        <w:rPr>
          <w:rFonts w:ascii="Times New Roman" w:hAnsi="Times New Roman"/>
          <w:color w:val="000000"/>
          <w:sz w:val="20"/>
          <w:szCs w:val="20"/>
          <w:lang w:val="pl-PL"/>
        </w:rPr>
        <w:tab/>
      </w:r>
      <w:r w:rsidRPr="00131E9B">
        <w:rPr>
          <w:rFonts w:ascii="Times New Roman" w:hAnsi="Times New Roman"/>
          <w:color w:val="000000"/>
          <w:sz w:val="20"/>
          <w:szCs w:val="20"/>
          <w:lang w:val="pl-PL"/>
        </w:rPr>
        <w:tab/>
      </w:r>
      <w:r w:rsidRPr="00131E9B">
        <w:rPr>
          <w:rFonts w:ascii="Times New Roman" w:hAnsi="Times New Roman"/>
          <w:color w:val="000000"/>
          <w:sz w:val="20"/>
          <w:szCs w:val="20"/>
          <w:lang w:val="pl-PL"/>
        </w:rPr>
        <w:tab/>
        <w:t xml:space="preserve">     </w:t>
      </w:r>
      <w:r w:rsidRPr="00131E9B">
        <w:rPr>
          <w:rFonts w:ascii="Times New Roman" w:hAnsi="Times New Roman"/>
          <w:b/>
          <w:bCs/>
          <w:i/>
          <w:color w:val="000000"/>
          <w:sz w:val="20"/>
          <w:szCs w:val="20"/>
          <w:lang w:val="pl-PL"/>
        </w:rPr>
        <w:t>Zał</w:t>
      </w:r>
      <w:r w:rsidRPr="00131E9B">
        <w:rPr>
          <w:rFonts w:ascii="Times New Roman" w:hAnsi="Times New Roman"/>
          <w:b/>
          <w:i/>
          <w:color w:val="000000"/>
          <w:sz w:val="20"/>
          <w:szCs w:val="20"/>
          <w:lang w:val="pl-PL"/>
        </w:rPr>
        <w:t>ą</w:t>
      </w:r>
      <w:r w:rsidRPr="00131E9B">
        <w:rPr>
          <w:rFonts w:ascii="Times New Roman" w:hAnsi="Times New Roman"/>
          <w:b/>
          <w:bCs/>
          <w:i/>
          <w:color w:val="000000"/>
          <w:sz w:val="20"/>
          <w:szCs w:val="20"/>
          <w:lang w:val="pl-PL"/>
        </w:rPr>
        <w:t>cznik nr 2 do SIWZ</w:t>
      </w:r>
    </w:p>
    <w:p w:rsidR="005F72C5" w:rsidRPr="00131E9B" w:rsidRDefault="005F72C5" w:rsidP="005F72C5">
      <w:pPr>
        <w:spacing w:line="100" w:lineRule="atLeast"/>
        <w:rPr>
          <w:rFonts w:asciiTheme="minorHAnsi" w:hAnsiTheme="minorHAnsi" w:cstheme="minorHAnsi"/>
          <w:i/>
          <w:iCs/>
          <w:color w:val="000000"/>
          <w:sz w:val="22"/>
          <w:szCs w:val="22"/>
          <w:lang w:val="pl-PL"/>
        </w:rPr>
      </w:pPr>
      <w:r w:rsidRPr="00131E9B">
        <w:rPr>
          <w:rFonts w:asciiTheme="minorHAnsi" w:hAnsiTheme="minorHAnsi" w:cstheme="minorHAnsi"/>
          <w:i/>
          <w:iCs/>
          <w:color w:val="000000"/>
          <w:sz w:val="22"/>
          <w:szCs w:val="22"/>
          <w:lang w:val="pl-PL"/>
        </w:rPr>
        <w:t>(Piecz</w:t>
      </w:r>
      <w:r w:rsidRPr="00131E9B">
        <w:rPr>
          <w:rFonts w:asciiTheme="minorHAnsi" w:hAnsiTheme="minorHAnsi" w:cstheme="minorHAnsi"/>
          <w:color w:val="000000"/>
          <w:sz w:val="22"/>
          <w:szCs w:val="22"/>
          <w:lang w:val="pl-PL"/>
        </w:rPr>
        <w:t xml:space="preserve">ęć </w:t>
      </w:r>
      <w:r w:rsidRPr="00131E9B">
        <w:rPr>
          <w:rFonts w:asciiTheme="minorHAnsi" w:hAnsiTheme="minorHAnsi" w:cstheme="minorHAnsi"/>
          <w:i/>
          <w:iCs/>
          <w:color w:val="000000"/>
          <w:sz w:val="22"/>
          <w:szCs w:val="22"/>
          <w:lang w:val="pl-PL"/>
        </w:rPr>
        <w:t xml:space="preserve">Wykonawcy) </w:t>
      </w:r>
      <w:r w:rsidRPr="00131E9B">
        <w:rPr>
          <w:rFonts w:asciiTheme="minorHAnsi" w:hAnsiTheme="minorHAnsi" w:cstheme="minorHAnsi"/>
          <w:i/>
          <w:iCs/>
          <w:color w:val="000000"/>
          <w:sz w:val="22"/>
          <w:szCs w:val="22"/>
          <w:lang w:val="pl-PL"/>
        </w:rPr>
        <w:tab/>
      </w:r>
      <w:r w:rsidRPr="00131E9B">
        <w:rPr>
          <w:rFonts w:asciiTheme="minorHAnsi" w:hAnsiTheme="minorHAnsi" w:cstheme="minorHAnsi"/>
          <w:i/>
          <w:iCs/>
          <w:color w:val="000000"/>
          <w:sz w:val="22"/>
          <w:szCs w:val="22"/>
          <w:lang w:val="pl-PL"/>
        </w:rPr>
        <w:tab/>
      </w:r>
      <w:r w:rsidRPr="00131E9B">
        <w:rPr>
          <w:rFonts w:asciiTheme="minorHAnsi" w:hAnsiTheme="minorHAnsi" w:cstheme="minorHAnsi"/>
          <w:i/>
          <w:iCs/>
          <w:color w:val="000000"/>
          <w:sz w:val="22"/>
          <w:szCs w:val="22"/>
          <w:lang w:val="pl-PL"/>
        </w:rPr>
        <w:tab/>
      </w:r>
      <w:r w:rsidRPr="00131E9B">
        <w:rPr>
          <w:rFonts w:asciiTheme="minorHAnsi" w:hAnsiTheme="minorHAnsi" w:cstheme="minorHAnsi"/>
          <w:i/>
          <w:iCs/>
          <w:color w:val="000000"/>
          <w:sz w:val="22"/>
          <w:szCs w:val="22"/>
          <w:lang w:val="pl-PL"/>
        </w:rPr>
        <w:tab/>
      </w:r>
    </w:p>
    <w:p w:rsidR="005F72C5" w:rsidRPr="00131E9B" w:rsidRDefault="005F72C5" w:rsidP="005F72C5">
      <w:pPr>
        <w:spacing w:line="100" w:lineRule="atLeast"/>
        <w:rPr>
          <w:rFonts w:asciiTheme="minorHAnsi" w:hAnsiTheme="minorHAnsi" w:cstheme="minorHAnsi"/>
          <w:i/>
          <w:iCs/>
          <w:color w:val="000000"/>
          <w:sz w:val="22"/>
          <w:szCs w:val="22"/>
          <w:lang w:val="pl-PL"/>
        </w:rPr>
      </w:pPr>
    </w:p>
    <w:p w:rsidR="005F72C5" w:rsidRPr="00131E9B" w:rsidRDefault="005F72C5" w:rsidP="005F72C5">
      <w:pPr>
        <w:spacing w:line="100" w:lineRule="atLeast"/>
        <w:rPr>
          <w:rFonts w:asciiTheme="minorHAnsi" w:hAnsiTheme="minorHAnsi" w:cstheme="minorHAnsi"/>
          <w:i/>
          <w:iCs/>
          <w:color w:val="000000"/>
          <w:sz w:val="22"/>
          <w:szCs w:val="22"/>
          <w:lang w:val="pl-PL"/>
        </w:rPr>
      </w:pPr>
    </w:p>
    <w:p w:rsidR="005F72C5" w:rsidRPr="00131E9B" w:rsidRDefault="005F72C5" w:rsidP="005F72C5">
      <w:pPr>
        <w:spacing w:line="100" w:lineRule="atLeast"/>
        <w:rPr>
          <w:rFonts w:asciiTheme="minorHAnsi" w:hAnsiTheme="minorHAnsi" w:cstheme="minorHAnsi"/>
          <w:b/>
          <w:bCs/>
          <w:color w:val="000000"/>
          <w:sz w:val="22"/>
          <w:szCs w:val="22"/>
          <w:lang w:val="pl-PL"/>
        </w:rPr>
      </w:pPr>
      <w:r w:rsidRPr="00131E9B">
        <w:rPr>
          <w:rFonts w:asciiTheme="minorHAnsi" w:hAnsiTheme="minorHAnsi" w:cstheme="minorHAnsi"/>
          <w:i/>
          <w:iCs/>
          <w:color w:val="000000"/>
          <w:sz w:val="22"/>
          <w:szCs w:val="22"/>
          <w:lang w:val="pl-PL"/>
        </w:rPr>
        <w:tab/>
      </w:r>
      <w:r w:rsidRPr="00131E9B">
        <w:rPr>
          <w:rFonts w:asciiTheme="minorHAnsi" w:hAnsiTheme="minorHAnsi" w:cstheme="minorHAnsi"/>
          <w:i/>
          <w:iCs/>
          <w:color w:val="000000"/>
          <w:sz w:val="22"/>
          <w:szCs w:val="22"/>
          <w:lang w:val="pl-PL"/>
        </w:rPr>
        <w:tab/>
      </w:r>
      <w:r w:rsidRPr="00131E9B">
        <w:rPr>
          <w:rFonts w:asciiTheme="minorHAnsi" w:hAnsiTheme="minorHAnsi" w:cstheme="minorHAnsi"/>
          <w:i/>
          <w:iCs/>
          <w:color w:val="000000"/>
          <w:sz w:val="22"/>
          <w:szCs w:val="22"/>
          <w:lang w:val="pl-PL"/>
        </w:rPr>
        <w:tab/>
      </w:r>
      <w:r w:rsidRPr="00131E9B">
        <w:rPr>
          <w:rFonts w:asciiTheme="minorHAnsi" w:hAnsiTheme="minorHAnsi" w:cstheme="minorHAnsi"/>
          <w:i/>
          <w:iCs/>
          <w:color w:val="000000"/>
          <w:sz w:val="22"/>
          <w:szCs w:val="22"/>
          <w:lang w:val="pl-PL"/>
        </w:rPr>
        <w:tab/>
      </w:r>
      <w:r w:rsidRPr="00131E9B">
        <w:rPr>
          <w:rFonts w:asciiTheme="minorHAnsi" w:hAnsiTheme="minorHAnsi" w:cstheme="minorHAnsi"/>
          <w:i/>
          <w:iCs/>
          <w:color w:val="000000"/>
          <w:sz w:val="22"/>
          <w:szCs w:val="22"/>
          <w:lang w:val="pl-PL"/>
        </w:rPr>
        <w:tab/>
      </w:r>
    </w:p>
    <w:p w:rsidR="005F72C5" w:rsidRPr="00131E9B" w:rsidRDefault="005F72C5" w:rsidP="005F72C5">
      <w:pPr>
        <w:spacing w:before="120" w:after="120" w:line="100" w:lineRule="atLeast"/>
        <w:jc w:val="center"/>
        <w:rPr>
          <w:rFonts w:asciiTheme="minorHAnsi" w:hAnsiTheme="minorHAnsi" w:cstheme="minorHAnsi"/>
          <w:b/>
          <w:bCs/>
          <w:color w:val="000000"/>
          <w:sz w:val="22"/>
          <w:szCs w:val="22"/>
          <w:lang w:val="pl-PL"/>
        </w:rPr>
      </w:pPr>
      <w:r w:rsidRPr="00131E9B">
        <w:rPr>
          <w:rFonts w:asciiTheme="minorHAnsi" w:hAnsiTheme="minorHAnsi" w:cstheme="minorHAnsi"/>
          <w:b/>
          <w:bCs/>
          <w:color w:val="000000"/>
          <w:sz w:val="22"/>
          <w:szCs w:val="22"/>
          <w:lang w:val="pl-PL"/>
        </w:rPr>
        <w:t>FORMULARZ OFERTY na:</w:t>
      </w:r>
    </w:p>
    <w:p w:rsidR="005F72C5" w:rsidRDefault="005F72C5" w:rsidP="005F72C5">
      <w:pPr>
        <w:widowControl/>
        <w:autoSpaceDE/>
        <w:autoSpaceDN/>
        <w:adjustRightInd/>
        <w:jc w:val="both"/>
        <w:rPr>
          <w:rFonts w:asciiTheme="minorHAnsi" w:hAnsiTheme="minorHAnsi" w:cstheme="minorHAnsi"/>
          <w:b/>
          <w:sz w:val="22"/>
          <w:szCs w:val="22"/>
          <w:lang w:val="pl-PL"/>
        </w:rPr>
      </w:pPr>
      <w:r w:rsidRPr="00C1259E">
        <w:rPr>
          <w:rFonts w:asciiTheme="minorHAnsi" w:hAnsiTheme="minorHAnsi" w:cstheme="minorHAnsi"/>
          <w:b/>
          <w:sz w:val="22"/>
          <w:szCs w:val="22"/>
          <w:lang w:val="pl-PL"/>
        </w:rPr>
        <w:t>,,Wykonanie ekspertyzy przyrodniczej dotyczącej działań ograniczających wpływ bobrów</w:t>
      </w:r>
      <w:r>
        <w:rPr>
          <w:rFonts w:asciiTheme="minorHAnsi" w:hAnsiTheme="minorHAnsi" w:cstheme="minorHAnsi"/>
          <w:b/>
          <w:sz w:val="22"/>
          <w:szCs w:val="22"/>
          <w:lang w:val="pl-PL"/>
        </w:rPr>
        <w:t xml:space="preserve"> na </w:t>
      </w:r>
      <w:r w:rsidRPr="00C1259E">
        <w:rPr>
          <w:rFonts w:asciiTheme="minorHAnsi" w:hAnsiTheme="minorHAnsi" w:cstheme="minorHAnsi"/>
          <w:b/>
          <w:sz w:val="22"/>
          <w:szCs w:val="22"/>
          <w:lang w:val="pl-PL"/>
        </w:rPr>
        <w:t>obszarach Natura 2000: Torfowisko Wielkie Błoto PLH120080 i</w:t>
      </w:r>
      <w:r>
        <w:rPr>
          <w:rFonts w:asciiTheme="minorHAnsi" w:hAnsiTheme="minorHAnsi" w:cstheme="minorHAnsi"/>
          <w:b/>
          <w:sz w:val="22"/>
          <w:szCs w:val="22"/>
          <w:lang w:val="pl-PL"/>
        </w:rPr>
        <w:t xml:space="preserve"> </w:t>
      </w:r>
      <w:r w:rsidRPr="00C1259E">
        <w:rPr>
          <w:rFonts w:asciiTheme="minorHAnsi" w:hAnsiTheme="minorHAnsi" w:cstheme="minorHAnsi"/>
          <w:b/>
          <w:sz w:val="22"/>
          <w:szCs w:val="22"/>
          <w:lang w:val="pl-PL"/>
        </w:rPr>
        <w:t>Jadowniki Mokre PLH120068”</w:t>
      </w:r>
    </w:p>
    <w:p w:rsidR="000336D4" w:rsidRPr="00C1259E" w:rsidRDefault="000336D4" w:rsidP="000336D4">
      <w:pPr>
        <w:pStyle w:val="Zwykytekst"/>
        <w:spacing w:before="120" w:after="120"/>
        <w:jc w:val="both"/>
        <w:outlineLvl w:val="0"/>
        <w:rPr>
          <w:rFonts w:asciiTheme="minorHAnsi" w:hAnsiTheme="minorHAnsi" w:cstheme="minorHAnsi"/>
          <w:b/>
          <w:sz w:val="22"/>
          <w:szCs w:val="22"/>
        </w:rPr>
      </w:pPr>
      <w:r w:rsidRPr="00C1259E">
        <w:rPr>
          <w:rFonts w:asciiTheme="minorHAnsi" w:hAnsiTheme="minorHAnsi" w:cstheme="minorHAnsi"/>
          <w:b/>
          <w:sz w:val="22"/>
          <w:szCs w:val="22"/>
        </w:rPr>
        <w:t xml:space="preserve">znak sprawy: </w:t>
      </w:r>
      <w:r w:rsidRPr="00B04A97">
        <w:rPr>
          <w:rFonts w:asciiTheme="minorHAnsi" w:hAnsiTheme="minorHAnsi" w:cstheme="minorHAnsi"/>
          <w:b/>
          <w:sz w:val="22"/>
          <w:szCs w:val="22"/>
        </w:rPr>
        <w:t>ST</w:t>
      </w:r>
      <w:r>
        <w:rPr>
          <w:rFonts w:asciiTheme="minorHAnsi" w:hAnsiTheme="minorHAnsi" w:cstheme="minorHAnsi"/>
          <w:b/>
          <w:sz w:val="22"/>
          <w:szCs w:val="22"/>
        </w:rPr>
        <w:t>-I.082.1.23</w:t>
      </w:r>
      <w:r w:rsidRPr="00B04A97">
        <w:rPr>
          <w:rFonts w:asciiTheme="minorHAnsi" w:hAnsiTheme="minorHAnsi" w:cstheme="minorHAnsi"/>
          <w:b/>
          <w:sz w:val="22"/>
          <w:szCs w:val="22"/>
        </w:rPr>
        <w:t>.2017.KS</w:t>
      </w:r>
    </w:p>
    <w:p w:rsidR="000336D4" w:rsidRPr="00131E9B" w:rsidRDefault="000336D4" w:rsidP="005F72C5">
      <w:pPr>
        <w:widowControl/>
        <w:autoSpaceDE/>
        <w:autoSpaceDN/>
        <w:adjustRightInd/>
        <w:jc w:val="both"/>
        <w:rPr>
          <w:rFonts w:asciiTheme="minorHAnsi" w:hAnsiTheme="minorHAnsi" w:cstheme="minorHAnsi"/>
          <w:b/>
          <w:color w:val="00B050"/>
          <w:sz w:val="22"/>
          <w:szCs w:val="22"/>
          <w:highlight w:val="yellow"/>
          <w:lang w:val="pl-PL"/>
        </w:rPr>
      </w:pPr>
    </w:p>
    <w:p w:rsidR="005F72C5" w:rsidRPr="00131E9B" w:rsidRDefault="005F72C5" w:rsidP="005F72C5">
      <w:pPr>
        <w:spacing w:before="120" w:after="120" w:line="100" w:lineRule="atLeast"/>
        <w:rPr>
          <w:rFonts w:asciiTheme="minorHAnsi" w:hAnsiTheme="minorHAnsi" w:cstheme="minorHAnsi"/>
          <w:bCs/>
          <w:i/>
          <w:color w:val="000000"/>
          <w:sz w:val="22"/>
          <w:szCs w:val="22"/>
          <w:lang w:val="pl-PL"/>
        </w:rPr>
      </w:pPr>
    </w:p>
    <w:p w:rsidR="005F72C5" w:rsidRPr="00131E9B" w:rsidRDefault="005F72C5" w:rsidP="005F72C5">
      <w:pPr>
        <w:spacing w:before="240" w:after="120" w:line="100" w:lineRule="atLeast"/>
        <w:rPr>
          <w:rFonts w:asciiTheme="minorHAnsi" w:hAnsiTheme="minorHAnsi" w:cstheme="minorHAnsi"/>
          <w:color w:val="000000"/>
          <w:sz w:val="22"/>
          <w:szCs w:val="22"/>
          <w:lang w:val="pl-PL"/>
        </w:rPr>
      </w:pPr>
      <w:r w:rsidRPr="00131E9B">
        <w:rPr>
          <w:rFonts w:asciiTheme="minorHAnsi" w:hAnsiTheme="minorHAnsi" w:cstheme="minorHAnsi"/>
          <w:color w:val="000000"/>
          <w:sz w:val="22"/>
          <w:szCs w:val="22"/>
          <w:lang w:val="pl-PL"/>
        </w:rPr>
        <w:t xml:space="preserve">Zarejestrowana nazwa (firma) wykonawcy lub wykonawców wspólnie ubiegających się o udzielenie zamówienia </w:t>
      </w:r>
    </w:p>
    <w:p w:rsidR="005F72C5" w:rsidRPr="00131E9B" w:rsidRDefault="005F72C5" w:rsidP="005F72C5">
      <w:pPr>
        <w:spacing w:before="120" w:after="120" w:line="100" w:lineRule="atLeast"/>
        <w:rPr>
          <w:rFonts w:asciiTheme="minorHAnsi" w:hAnsiTheme="minorHAnsi" w:cstheme="minorHAnsi"/>
          <w:color w:val="000000"/>
          <w:sz w:val="22"/>
          <w:szCs w:val="22"/>
          <w:lang w:val="pl-PL"/>
        </w:rPr>
      </w:pPr>
      <w:r w:rsidRPr="00131E9B">
        <w:rPr>
          <w:rFonts w:asciiTheme="minorHAnsi" w:hAnsiTheme="minorHAnsi" w:cstheme="minorHAnsi"/>
          <w:color w:val="000000"/>
          <w:sz w:val="22"/>
          <w:szCs w:val="22"/>
          <w:lang w:val="pl-PL"/>
        </w:rPr>
        <w:t>……………………………………………………………………………………………………………………………………………………….………………………..</w:t>
      </w:r>
    </w:p>
    <w:p w:rsidR="005F72C5" w:rsidRPr="00131E9B" w:rsidRDefault="005F72C5" w:rsidP="005F72C5">
      <w:pPr>
        <w:spacing w:after="120" w:line="100" w:lineRule="atLeast"/>
        <w:rPr>
          <w:rFonts w:asciiTheme="minorHAnsi" w:hAnsiTheme="minorHAnsi" w:cstheme="minorHAnsi"/>
          <w:color w:val="000000"/>
          <w:sz w:val="22"/>
          <w:szCs w:val="22"/>
          <w:lang w:val="pl-PL"/>
        </w:rPr>
      </w:pPr>
      <w:r w:rsidRPr="00131E9B">
        <w:rPr>
          <w:rFonts w:asciiTheme="minorHAnsi" w:hAnsiTheme="minorHAnsi" w:cstheme="minorHAnsi"/>
          <w:color w:val="000000"/>
          <w:sz w:val="22"/>
          <w:szCs w:val="22"/>
          <w:lang w:val="pl-PL"/>
        </w:rPr>
        <w:t>………………………………………………………………………………………………………………………………………………………………………………….</w:t>
      </w:r>
    </w:p>
    <w:p w:rsidR="005F72C5" w:rsidRPr="00131E9B" w:rsidRDefault="005F72C5" w:rsidP="005F72C5">
      <w:pPr>
        <w:spacing w:after="120" w:line="100" w:lineRule="atLeast"/>
        <w:rPr>
          <w:rFonts w:asciiTheme="minorHAnsi" w:hAnsiTheme="minorHAnsi" w:cstheme="minorHAnsi"/>
          <w:color w:val="000000"/>
          <w:sz w:val="22"/>
          <w:szCs w:val="22"/>
          <w:lang w:val="pl-PL"/>
        </w:rPr>
      </w:pPr>
    </w:p>
    <w:p w:rsidR="005F72C5" w:rsidRPr="00131E9B" w:rsidRDefault="005F72C5" w:rsidP="005F72C5">
      <w:pPr>
        <w:spacing w:before="120" w:after="120" w:line="100" w:lineRule="atLeast"/>
        <w:jc w:val="both"/>
        <w:rPr>
          <w:rFonts w:asciiTheme="minorHAnsi" w:hAnsiTheme="minorHAnsi" w:cstheme="minorHAnsi"/>
          <w:color w:val="000000"/>
          <w:sz w:val="22"/>
          <w:szCs w:val="22"/>
          <w:u w:val="single"/>
          <w:lang w:val="pl-PL"/>
        </w:rPr>
      </w:pPr>
      <w:r w:rsidRPr="00131E9B">
        <w:rPr>
          <w:rFonts w:asciiTheme="minorHAnsi" w:hAnsiTheme="minorHAnsi" w:cstheme="minorHAnsi"/>
          <w:color w:val="000000"/>
          <w:sz w:val="22"/>
          <w:szCs w:val="22"/>
          <w:u w:val="single"/>
          <w:lang w:val="pl-PL"/>
        </w:rPr>
        <w:t>NIP: …………………………………………………………………………..</w:t>
      </w:r>
    </w:p>
    <w:p w:rsidR="005F72C5" w:rsidRPr="00131E9B" w:rsidRDefault="005F72C5" w:rsidP="005F72C5">
      <w:pPr>
        <w:spacing w:before="120" w:after="120" w:line="100" w:lineRule="atLeast"/>
        <w:jc w:val="both"/>
        <w:rPr>
          <w:rFonts w:asciiTheme="minorHAnsi" w:hAnsiTheme="minorHAnsi" w:cstheme="minorHAnsi"/>
          <w:color w:val="000000"/>
          <w:sz w:val="22"/>
          <w:szCs w:val="22"/>
          <w:lang w:val="pl-PL"/>
        </w:rPr>
      </w:pPr>
      <w:r w:rsidRPr="00131E9B">
        <w:rPr>
          <w:rFonts w:asciiTheme="minorHAnsi" w:hAnsiTheme="minorHAnsi" w:cstheme="minorHAnsi"/>
          <w:color w:val="000000"/>
          <w:sz w:val="22"/>
          <w:szCs w:val="22"/>
          <w:u w:val="single"/>
          <w:lang w:val="pl-PL"/>
        </w:rPr>
        <w:t>REGON: ……………………………………………………………………</w:t>
      </w:r>
    </w:p>
    <w:p w:rsidR="005F72C5" w:rsidRPr="00131E9B" w:rsidRDefault="005F72C5" w:rsidP="005F72C5">
      <w:pPr>
        <w:spacing w:before="120" w:after="120" w:line="100" w:lineRule="atLeast"/>
        <w:jc w:val="both"/>
        <w:rPr>
          <w:rFonts w:asciiTheme="minorHAnsi" w:hAnsiTheme="minorHAnsi" w:cstheme="minorHAnsi"/>
          <w:color w:val="000000"/>
          <w:sz w:val="22"/>
          <w:szCs w:val="22"/>
          <w:lang w:val="pl-PL"/>
        </w:rPr>
      </w:pPr>
      <w:r w:rsidRPr="00131E9B">
        <w:rPr>
          <w:rFonts w:asciiTheme="minorHAnsi" w:hAnsiTheme="minorHAnsi" w:cstheme="minorHAnsi"/>
          <w:color w:val="000000"/>
          <w:sz w:val="22"/>
          <w:szCs w:val="22"/>
          <w:lang w:val="pl-PL"/>
        </w:rPr>
        <w:t>Zarejestrowany adres (siedziba) wykonawcy lub wykonawców wspólnie ubiegających się o udzielenie zamówienia:</w:t>
      </w:r>
    </w:p>
    <w:p w:rsidR="005F72C5" w:rsidRPr="00131E9B" w:rsidRDefault="005F72C5" w:rsidP="005F72C5">
      <w:pPr>
        <w:spacing w:before="240" w:after="120" w:line="100" w:lineRule="atLeast"/>
        <w:jc w:val="both"/>
        <w:rPr>
          <w:rFonts w:asciiTheme="minorHAnsi" w:hAnsiTheme="minorHAnsi" w:cstheme="minorHAnsi"/>
          <w:color w:val="000000"/>
          <w:sz w:val="22"/>
          <w:szCs w:val="22"/>
          <w:lang w:val="pl-PL"/>
        </w:rPr>
      </w:pPr>
      <w:r w:rsidRPr="00131E9B">
        <w:rPr>
          <w:rFonts w:asciiTheme="minorHAnsi" w:hAnsiTheme="minorHAnsi" w:cstheme="minorHAnsi"/>
          <w:color w:val="000000"/>
          <w:sz w:val="22"/>
          <w:szCs w:val="22"/>
          <w:lang w:val="pl-PL"/>
        </w:rPr>
        <w:t>ul. ……………………………………………………………………………………………………………………………………………………………</w:t>
      </w:r>
    </w:p>
    <w:p w:rsidR="005F72C5" w:rsidRPr="00131E9B" w:rsidRDefault="005F72C5" w:rsidP="005F72C5">
      <w:pPr>
        <w:spacing w:after="120" w:line="100" w:lineRule="atLeast"/>
        <w:jc w:val="both"/>
        <w:rPr>
          <w:rFonts w:asciiTheme="minorHAnsi" w:hAnsiTheme="minorHAnsi" w:cstheme="minorHAnsi"/>
          <w:color w:val="000000"/>
          <w:sz w:val="22"/>
          <w:szCs w:val="22"/>
          <w:lang w:val="pl-PL"/>
        </w:rPr>
      </w:pPr>
      <w:r w:rsidRPr="00131E9B">
        <w:rPr>
          <w:rFonts w:asciiTheme="minorHAnsi" w:hAnsiTheme="minorHAnsi" w:cstheme="minorHAnsi"/>
          <w:color w:val="000000"/>
          <w:sz w:val="22"/>
          <w:szCs w:val="22"/>
          <w:lang w:val="pl-PL"/>
        </w:rPr>
        <w:t>kod……….-……….miejscowość………………………… ……………………………………………………………………………………..</w:t>
      </w:r>
    </w:p>
    <w:p w:rsidR="005F72C5" w:rsidRPr="00131E9B" w:rsidRDefault="005F72C5" w:rsidP="005F72C5">
      <w:pPr>
        <w:spacing w:after="120" w:line="100" w:lineRule="atLeast"/>
        <w:jc w:val="both"/>
        <w:rPr>
          <w:rFonts w:asciiTheme="minorHAnsi" w:hAnsiTheme="minorHAnsi" w:cstheme="minorHAnsi"/>
          <w:color w:val="000000"/>
          <w:sz w:val="22"/>
          <w:szCs w:val="22"/>
          <w:u w:val="single"/>
          <w:lang w:val="pl-PL"/>
        </w:rPr>
      </w:pPr>
      <w:r w:rsidRPr="00131E9B">
        <w:rPr>
          <w:rFonts w:asciiTheme="minorHAnsi" w:hAnsiTheme="minorHAnsi" w:cstheme="minorHAnsi"/>
          <w:color w:val="000000"/>
          <w:sz w:val="22"/>
          <w:szCs w:val="22"/>
          <w:lang w:val="pl-PL"/>
        </w:rPr>
        <w:t>województwo …………………………………………………..……………………………………………………………………………………..</w:t>
      </w:r>
    </w:p>
    <w:p w:rsidR="005F72C5" w:rsidRPr="00131E9B" w:rsidRDefault="005F72C5" w:rsidP="005F72C5">
      <w:pPr>
        <w:spacing w:after="120" w:line="100" w:lineRule="atLeast"/>
        <w:jc w:val="both"/>
        <w:rPr>
          <w:rFonts w:asciiTheme="minorHAnsi" w:hAnsiTheme="minorHAnsi" w:cstheme="minorHAnsi"/>
          <w:color w:val="000000"/>
          <w:sz w:val="22"/>
          <w:szCs w:val="22"/>
          <w:u w:val="single"/>
          <w:lang w:val="pl-PL"/>
        </w:rPr>
      </w:pPr>
    </w:p>
    <w:p w:rsidR="005F72C5" w:rsidRPr="00131E9B" w:rsidRDefault="005F72C5" w:rsidP="005F72C5">
      <w:pPr>
        <w:spacing w:after="120" w:line="100" w:lineRule="atLeast"/>
        <w:jc w:val="both"/>
        <w:rPr>
          <w:rFonts w:asciiTheme="minorHAnsi" w:hAnsiTheme="minorHAnsi" w:cstheme="minorHAnsi"/>
          <w:color w:val="000000"/>
          <w:sz w:val="22"/>
          <w:szCs w:val="22"/>
          <w:lang w:val="pl-PL"/>
        </w:rPr>
      </w:pPr>
      <w:r w:rsidRPr="00131E9B">
        <w:rPr>
          <w:rFonts w:asciiTheme="minorHAnsi" w:hAnsiTheme="minorHAnsi" w:cstheme="minorHAnsi"/>
          <w:b/>
          <w:color w:val="000000"/>
          <w:sz w:val="22"/>
          <w:szCs w:val="22"/>
          <w:lang w:val="pl-PL"/>
        </w:rPr>
        <w:t>Dane kontaktowe:</w:t>
      </w:r>
    </w:p>
    <w:p w:rsidR="005F72C5" w:rsidRPr="00131E9B" w:rsidRDefault="005F72C5" w:rsidP="005F72C5">
      <w:pPr>
        <w:spacing w:after="120" w:line="100" w:lineRule="atLeast"/>
        <w:jc w:val="both"/>
        <w:rPr>
          <w:rFonts w:asciiTheme="minorHAnsi" w:hAnsiTheme="minorHAnsi" w:cstheme="minorHAnsi"/>
          <w:color w:val="000000"/>
          <w:sz w:val="22"/>
          <w:szCs w:val="22"/>
          <w:lang w:val="pl-PL"/>
        </w:rPr>
      </w:pPr>
      <w:r w:rsidRPr="00131E9B">
        <w:rPr>
          <w:rFonts w:asciiTheme="minorHAnsi" w:hAnsiTheme="minorHAnsi" w:cstheme="minorHAnsi"/>
          <w:color w:val="000000"/>
          <w:sz w:val="22"/>
          <w:szCs w:val="22"/>
          <w:lang w:val="pl-PL"/>
        </w:rPr>
        <w:t xml:space="preserve">telefon: …………………………..…………. </w:t>
      </w:r>
    </w:p>
    <w:p w:rsidR="005F72C5" w:rsidRPr="00131E9B" w:rsidRDefault="005F72C5" w:rsidP="005F72C5">
      <w:pPr>
        <w:spacing w:after="120" w:line="100" w:lineRule="atLeast"/>
        <w:jc w:val="both"/>
        <w:rPr>
          <w:rFonts w:asciiTheme="minorHAnsi" w:hAnsiTheme="minorHAnsi" w:cstheme="minorHAnsi"/>
          <w:color w:val="000000"/>
          <w:sz w:val="22"/>
          <w:szCs w:val="22"/>
          <w:lang w:val="pl-PL"/>
        </w:rPr>
      </w:pPr>
      <w:r w:rsidRPr="00131E9B">
        <w:rPr>
          <w:rFonts w:asciiTheme="minorHAnsi" w:hAnsiTheme="minorHAnsi" w:cstheme="minorHAnsi"/>
          <w:color w:val="000000"/>
          <w:sz w:val="22"/>
          <w:szCs w:val="22"/>
          <w:lang w:val="pl-PL"/>
        </w:rPr>
        <w:t>e-mail ……………………………………………@ ………………………………….</w:t>
      </w:r>
    </w:p>
    <w:p w:rsidR="005F72C5" w:rsidRPr="00131E9B" w:rsidRDefault="005F72C5" w:rsidP="005F72C5">
      <w:pPr>
        <w:spacing w:after="120" w:line="100" w:lineRule="atLeast"/>
        <w:jc w:val="both"/>
        <w:rPr>
          <w:rFonts w:asciiTheme="minorHAnsi" w:hAnsiTheme="minorHAnsi" w:cstheme="minorHAnsi"/>
          <w:color w:val="000000"/>
          <w:sz w:val="22"/>
          <w:szCs w:val="22"/>
          <w:lang w:val="pl-PL"/>
        </w:rPr>
      </w:pPr>
    </w:p>
    <w:p w:rsidR="006A330C" w:rsidRPr="00131E9B" w:rsidRDefault="006A330C" w:rsidP="006A330C">
      <w:pPr>
        <w:pStyle w:val="Tekstpodstawowy2"/>
        <w:spacing w:after="0" w:line="360" w:lineRule="auto"/>
        <w:jc w:val="both"/>
        <w:rPr>
          <w:rFonts w:cs="Arial"/>
          <w:snapToGrid w:val="0"/>
          <w:sz w:val="22"/>
          <w:szCs w:val="22"/>
          <w:lang w:val="pl-PL"/>
        </w:rPr>
      </w:pPr>
      <w:r w:rsidRPr="00131E9B">
        <w:rPr>
          <w:rFonts w:cs="Arial"/>
          <w:sz w:val="22"/>
          <w:szCs w:val="22"/>
          <w:lang w:val="pl-PL"/>
        </w:rPr>
        <w:t xml:space="preserve">Nawiązując do ogłoszenia o przetargu nieograniczonym zgodnie z przepisami ustawy z dnia 29 stycznia 2004 r. Prawo zamówień publicznych (t.j. Dz. U. z 2015 r., poz. 2164 z późn. zm.) </w:t>
      </w:r>
      <w:r w:rsidRPr="00131E9B">
        <w:rPr>
          <w:rFonts w:cs="Arial"/>
          <w:snapToGrid w:val="0"/>
          <w:sz w:val="22"/>
          <w:szCs w:val="22"/>
          <w:lang w:val="pl-PL"/>
        </w:rPr>
        <w:t xml:space="preserve">oferuję wykonanie zamówienia za cenę: </w:t>
      </w:r>
    </w:p>
    <w:p w:rsidR="006A330C" w:rsidRPr="00131E9B" w:rsidRDefault="006A330C" w:rsidP="006A330C">
      <w:pPr>
        <w:pStyle w:val="Tekstpodstawowy2"/>
        <w:spacing w:after="0" w:line="360" w:lineRule="auto"/>
        <w:jc w:val="both"/>
        <w:rPr>
          <w:rFonts w:cs="Arial"/>
          <w:snapToGrid w:val="0"/>
          <w:sz w:val="22"/>
          <w:szCs w:val="22"/>
          <w:lang w:val="pl-PL"/>
        </w:rPr>
      </w:pPr>
      <w:r w:rsidRPr="00131E9B">
        <w:rPr>
          <w:rFonts w:cs="Arial"/>
          <w:snapToGrid w:val="0"/>
          <w:sz w:val="22"/>
          <w:szCs w:val="22"/>
          <w:lang w:val="pl-PL"/>
        </w:rPr>
        <w:lastRenderedPageBreak/>
        <w:t>Etap 1 (2017 r.)……………………………………………………………………..</w:t>
      </w:r>
    </w:p>
    <w:p w:rsidR="006A330C" w:rsidRPr="00131E9B" w:rsidRDefault="006A330C" w:rsidP="006A330C">
      <w:pPr>
        <w:pStyle w:val="Tekstpodstawowy2"/>
        <w:spacing w:after="0" w:line="360" w:lineRule="auto"/>
        <w:jc w:val="both"/>
        <w:rPr>
          <w:rFonts w:cs="Arial"/>
          <w:snapToGrid w:val="0"/>
          <w:sz w:val="22"/>
          <w:szCs w:val="22"/>
          <w:lang w:val="pl-PL"/>
        </w:rPr>
      </w:pPr>
      <w:r w:rsidRPr="00131E9B">
        <w:rPr>
          <w:rFonts w:cs="Arial"/>
          <w:snapToGrid w:val="0"/>
          <w:sz w:val="22"/>
          <w:szCs w:val="22"/>
          <w:lang w:val="pl-PL"/>
        </w:rPr>
        <w:t>Etap 2 (201</w:t>
      </w:r>
      <w:r w:rsidR="00027D7E">
        <w:rPr>
          <w:rFonts w:cs="Arial"/>
          <w:snapToGrid w:val="0"/>
          <w:sz w:val="22"/>
          <w:szCs w:val="22"/>
          <w:lang w:val="pl-PL"/>
        </w:rPr>
        <w:t>8 r.)…………………………………………………………………….</w:t>
      </w:r>
    </w:p>
    <w:p w:rsidR="006A330C" w:rsidRPr="00131E9B" w:rsidRDefault="006A330C" w:rsidP="006A330C">
      <w:pPr>
        <w:pStyle w:val="Tekstpodstawowy2"/>
        <w:spacing w:after="0" w:line="360" w:lineRule="auto"/>
        <w:ind w:firstLine="708"/>
        <w:jc w:val="both"/>
        <w:rPr>
          <w:rFonts w:cs="Arial"/>
          <w:snapToGrid w:val="0"/>
          <w:sz w:val="22"/>
          <w:szCs w:val="22"/>
          <w:lang w:val="pl-PL"/>
        </w:rPr>
      </w:pPr>
      <w:r w:rsidRPr="00131E9B">
        <w:rPr>
          <w:rFonts w:cs="Arial"/>
          <w:snapToGrid w:val="0"/>
          <w:sz w:val="22"/>
          <w:szCs w:val="22"/>
          <w:lang w:val="pl-PL"/>
        </w:rPr>
        <w:t>(2019 r.)…</w:t>
      </w:r>
      <w:r w:rsidR="00027D7E">
        <w:rPr>
          <w:rFonts w:cs="Arial"/>
          <w:snapToGrid w:val="0"/>
          <w:sz w:val="22"/>
          <w:szCs w:val="22"/>
          <w:lang w:val="pl-PL"/>
        </w:rPr>
        <w:t>………………………………………………………………….</w:t>
      </w:r>
      <w:r w:rsidRPr="00131E9B">
        <w:rPr>
          <w:rFonts w:cs="Arial"/>
          <w:snapToGrid w:val="0"/>
          <w:sz w:val="22"/>
          <w:szCs w:val="22"/>
          <w:lang w:val="pl-PL"/>
        </w:rPr>
        <w:t xml:space="preserve">            </w:t>
      </w:r>
    </w:p>
    <w:p w:rsidR="005F72C5" w:rsidRPr="00131E9B" w:rsidRDefault="007C2923" w:rsidP="006A330C">
      <w:pPr>
        <w:pStyle w:val="Tekstpodstawowy2"/>
        <w:spacing w:after="0" w:line="360" w:lineRule="auto"/>
        <w:jc w:val="both"/>
        <w:rPr>
          <w:rFonts w:asciiTheme="minorHAnsi" w:hAnsiTheme="minorHAnsi" w:cstheme="minorHAnsi"/>
          <w:snapToGrid w:val="0"/>
          <w:sz w:val="22"/>
          <w:szCs w:val="22"/>
          <w:lang w:val="pl-PL"/>
        </w:rPr>
      </w:pPr>
      <w:r w:rsidRPr="00131E9B">
        <w:rPr>
          <w:rFonts w:cs="Arial"/>
          <w:snapToGrid w:val="0"/>
          <w:sz w:val="22"/>
          <w:szCs w:val="22"/>
          <w:lang w:val="pl-PL"/>
        </w:rPr>
        <w:t xml:space="preserve">           </w:t>
      </w:r>
      <w:r w:rsidR="006A330C" w:rsidRPr="00131E9B">
        <w:rPr>
          <w:rFonts w:cs="Arial"/>
          <w:snapToGrid w:val="0"/>
          <w:sz w:val="22"/>
          <w:szCs w:val="22"/>
          <w:lang w:val="pl-PL"/>
        </w:rPr>
        <w:t>(2020 r.)……………………………………………………………………</w:t>
      </w:r>
      <w:r w:rsidR="00027D7E">
        <w:rPr>
          <w:rFonts w:cs="Arial"/>
          <w:snapToGrid w:val="0"/>
          <w:sz w:val="22"/>
          <w:szCs w:val="22"/>
          <w:lang w:val="pl-PL"/>
        </w:rPr>
        <w:t>.</w:t>
      </w:r>
    </w:p>
    <w:p w:rsidR="00BF3272" w:rsidRPr="00131E9B" w:rsidRDefault="005F72C5" w:rsidP="005F72C5">
      <w:pPr>
        <w:pStyle w:val="Tekstpodstawowy2"/>
        <w:spacing w:after="0" w:line="360" w:lineRule="auto"/>
        <w:jc w:val="both"/>
        <w:rPr>
          <w:rFonts w:asciiTheme="minorHAnsi" w:hAnsiTheme="minorHAnsi" w:cstheme="minorHAnsi"/>
          <w:snapToGrid w:val="0"/>
          <w:sz w:val="22"/>
          <w:szCs w:val="22"/>
          <w:lang w:val="pl-PL"/>
        </w:rPr>
      </w:pPr>
      <w:r w:rsidRPr="00131E9B">
        <w:rPr>
          <w:rFonts w:asciiTheme="minorHAnsi" w:hAnsiTheme="minorHAnsi" w:cstheme="minorHAnsi"/>
          <w:snapToGrid w:val="0"/>
          <w:sz w:val="22"/>
          <w:szCs w:val="22"/>
          <w:lang w:val="pl-PL"/>
        </w:rPr>
        <w:t xml:space="preserve"> </w:t>
      </w:r>
    </w:p>
    <w:p w:rsidR="00BF3272" w:rsidRPr="00131E9B" w:rsidRDefault="00BF3272" w:rsidP="005F72C5">
      <w:pPr>
        <w:pStyle w:val="Tekstpodstawowy2"/>
        <w:spacing w:after="0" w:line="360" w:lineRule="auto"/>
        <w:jc w:val="both"/>
        <w:rPr>
          <w:rFonts w:asciiTheme="minorHAnsi" w:hAnsiTheme="minorHAnsi" w:cstheme="minorHAnsi"/>
          <w:snapToGrid w:val="0"/>
          <w:sz w:val="22"/>
          <w:szCs w:val="22"/>
          <w:lang w:val="pl-PL"/>
        </w:rPr>
      </w:pPr>
    </w:p>
    <w:p w:rsidR="005F72C5" w:rsidRPr="00131E9B" w:rsidRDefault="00BF3272" w:rsidP="005F72C5">
      <w:pPr>
        <w:pStyle w:val="Tekstpodstawowy2"/>
        <w:spacing w:after="0" w:line="360" w:lineRule="auto"/>
        <w:jc w:val="both"/>
        <w:rPr>
          <w:rFonts w:asciiTheme="minorHAnsi" w:hAnsiTheme="minorHAnsi" w:cstheme="minorHAnsi"/>
          <w:b/>
          <w:snapToGrid w:val="0"/>
          <w:sz w:val="22"/>
          <w:szCs w:val="22"/>
          <w:lang w:val="pl-PL"/>
        </w:rPr>
      </w:pPr>
      <w:r w:rsidRPr="00131E9B">
        <w:rPr>
          <w:rFonts w:asciiTheme="minorHAnsi" w:hAnsiTheme="minorHAnsi" w:cstheme="minorHAnsi"/>
          <w:b/>
          <w:snapToGrid w:val="0"/>
          <w:sz w:val="22"/>
          <w:szCs w:val="22"/>
          <w:lang w:val="pl-PL"/>
        </w:rPr>
        <w:t>Cena łącznie za wszystkie części…………………………………………………………………….zł brutto</w:t>
      </w:r>
      <w:r w:rsidR="005F72C5" w:rsidRPr="00131E9B">
        <w:rPr>
          <w:rFonts w:asciiTheme="minorHAnsi" w:hAnsiTheme="minorHAnsi" w:cstheme="minorHAnsi"/>
          <w:b/>
          <w:snapToGrid w:val="0"/>
          <w:sz w:val="22"/>
          <w:szCs w:val="22"/>
          <w:lang w:val="pl-PL"/>
        </w:rPr>
        <w:t xml:space="preserve">                </w:t>
      </w:r>
    </w:p>
    <w:p w:rsidR="005F72C5" w:rsidRPr="00131E9B" w:rsidRDefault="005F72C5" w:rsidP="005F72C5">
      <w:pPr>
        <w:jc w:val="both"/>
        <w:rPr>
          <w:rFonts w:asciiTheme="minorHAnsi" w:hAnsiTheme="minorHAnsi" w:cstheme="minorHAnsi"/>
          <w:i/>
          <w:sz w:val="22"/>
          <w:szCs w:val="22"/>
          <w:lang w:val="pl-PL"/>
        </w:rPr>
      </w:pPr>
      <w:r w:rsidRPr="00131E9B">
        <w:rPr>
          <w:rFonts w:asciiTheme="minorHAnsi" w:hAnsiTheme="minorHAnsi" w:cstheme="minorHAnsi"/>
          <w:i/>
          <w:sz w:val="22"/>
          <w:szCs w:val="22"/>
          <w:lang w:val="pl-PL"/>
        </w:rPr>
        <w:t xml:space="preserve"> </w:t>
      </w:r>
      <w:r w:rsidRPr="00131E9B">
        <w:rPr>
          <w:rFonts w:asciiTheme="minorHAnsi" w:hAnsiTheme="minorHAnsi" w:cstheme="minorHAnsi"/>
          <w:sz w:val="22"/>
          <w:szCs w:val="22"/>
          <w:lang w:val="pl-PL"/>
        </w:rPr>
        <w:t xml:space="preserve"> </w:t>
      </w:r>
    </w:p>
    <w:p w:rsidR="005F72C5" w:rsidRPr="005F72C5" w:rsidRDefault="005F72C5" w:rsidP="005F72C5">
      <w:pPr>
        <w:pStyle w:val="Tekstpodstawowy21"/>
        <w:spacing w:after="0" w:line="360" w:lineRule="auto"/>
        <w:jc w:val="both"/>
        <w:rPr>
          <w:rFonts w:asciiTheme="minorHAnsi" w:hAnsiTheme="minorHAnsi" w:cstheme="minorHAnsi"/>
          <w:b/>
          <w:sz w:val="22"/>
          <w:szCs w:val="22"/>
        </w:rPr>
      </w:pPr>
      <w:r w:rsidRPr="005F72C5">
        <w:rPr>
          <w:rFonts w:asciiTheme="minorHAnsi" w:hAnsiTheme="minorHAnsi" w:cstheme="minorHAnsi"/>
          <w:b/>
          <w:sz w:val="22"/>
          <w:szCs w:val="22"/>
        </w:rPr>
        <w:t xml:space="preserve">Należy podać cenę brutto oraz słownie z uwzględnieniem podatku od towarów i usług zgodnie z obowiązującymi przepisami prawa. </w:t>
      </w:r>
    </w:p>
    <w:p w:rsidR="005F72C5" w:rsidRPr="00131E9B" w:rsidRDefault="005F72C5" w:rsidP="005F72C5">
      <w:pPr>
        <w:rPr>
          <w:rFonts w:asciiTheme="minorHAnsi" w:hAnsiTheme="minorHAnsi" w:cstheme="minorHAnsi"/>
          <w:sz w:val="22"/>
          <w:szCs w:val="22"/>
          <w:lang w:val="pl-PL"/>
        </w:rPr>
      </w:pPr>
      <w:r w:rsidRPr="00131E9B">
        <w:rPr>
          <w:rFonts w:asciiTheme="minorHAnsi" w:hAnsiTheme="minorHAnsi" w:cstheme="minorHAnsi"/>
          <w:sz w:val="22"/>
          <w:szCs w:val="22"/>
          <w:lang w:val="pl-PL"/>
        </w:rPr>
        <w:t>2. Oświadczam, że powyższa cena zawiera wszelkie koszty, jakie poniesie Zamawiający  w przypadku wyboru niniejszej oferty.</w:t>
      </w:r>
    </w:p>
    <w:p w:rsidR="005F72C5" w:rsidRPr="00131E9B" w:rsidRDefault="005F72C5" w:rsidP="005F72C5">
      <w:pPr>
        <w:rPr>
          <w:rFonts w:asciiTheme="minorHAnsi" w:hAnsiTheme="minorHAnsi" w:cstheme="minorHAnsi"/>
          <w:sz w:val="22"/>
          <w:szCs w:val="22"/>
          <w:lang w:val="pl-PL"/>
        </w:rPr>
      </w:pPr>
      <w:r w:rsidRPr="00131E9B">
        <w:rPr>
          <w:rFonts w:asciiTheme="minorHAnsi" w:hAnsiTheme="minorHAnsi" w:cstheme="minorHAnsi"/>
          <w:sz w:val="22"/>
          <w:szCs w:val="22"/>
          <w:lang w:val="pl-PL"/>
        </w:rPr>
        <w:t>3. Oświadczam, że zapoznałem się ze Specyfikacją Istotnych Warunków Zamówienia wraz z załącznikami i nie wnoszę do niej zastrzeżeń oraz posiadam informacje konieczne do przygotowania oferty.</w:t>
      </w:r>
    </w:p>
    <w:p w:rsidR="005F72C5" w:rsidRPr="00131E9B" w:rsidRDefault="005F72C5" w:rsidP="005F72C5">
      <w:pPr>
        <w:rPr>
          <w:rFonts w:asciiTheme="minorHAnsi" w:hAnsiTheme="minorHAnsi" w:cstheme="minorHAnsi"/>
          <w:sz w:val="22"/>
          <w:szCs w:val="22"/>
          <w:lang w:val="pl-PL"/>
        </w:rPr>
      </w:pPr>
      <w:r w:rsidRPr="00131E9B">
        <w:rPr>
          <w:rFonts w:asciiTheme="minorHAnsi" w:hAnsiTheme="minorHAnsi" w:cstheme="minorHAnsi"/>
          <w:sz w:val="22"/>
          <w:szCs w:val="22"/>
          <w:lang w:val="pl-PL"/>
        </w:rPr>
        <w:t>4. Oświadczam, że postanowienia Specyfikacji Istotnych Warunków Zamówienia wraz z załącznikami, w tym  postanowienia projektu umowy zostały przeze mnie zaakceptowane i zobowiązuję się, w przypadku wyboru mojej oferty, do zawarcia umowy na warunkach w nim określonych, w miejscu i terminie wyznaczonym przez Zamawiającego.</w:t>
      </w:r>
    </w:p>
    <w:p w:rsidR="005F72C5" w:rsidRPr="00131E9B" w:rsidRDefault="005F72C5" w:rsidP="005F72C5">
      <w:pPr>
        <w:rPr>
          <w:rFonts w:asciiTheme="minorHAnsi" w:hAnsiTheme="minorHAnsi" w:cstheme="minorHAnsi"/>
          <w:sz w:val="22"/>
          <w:szCs w:val="22"/>
          <w:lang w:val="pl-PL"/>
        </w:rPr>
      </w:pPr>
      <w:r w:rsidRPr="00131E9B">
        <w:rPr>
          <w:rFonts w:asciiTheme="minorHAnsi" w:hAnsiTheme="minorHAnsi" w:cstheme="minorHAnsi"/>
          <w:sz w:val="22"/>
          <w:szCs w:val="22"/>
          <w:lang w:val="pl-PL"/>
        </w:rPr>
        <w:t xml:space="preserve">5. </w:t>
      </w:r>
      <w:r w:rsidRPr="00131E9B">
        <w:rPr>
          <w:rFonts w:asciiTheme="minorHAnsi" w:hAnsiTheme="minorHAnsi" w:cstheme="minorHAnsi"/>
          <w:color w:val="000000"/>
          <w:sz w:val="22"/>
          <w:szCs w:val="22"/>
          <w:lang w:val="pl-PL"/>
        </w:rPr>
        <w:t xml:space="preserve">Oświadczam, że jestem związany złożoną ofertą przez </w:t>
      </w:r>
      <w:r w:rsidRPr="00131E9B">
        <w:rPr>
          <w:rFonts w:asciiTheme="minorHAnsi" w:hAnsiTheme="minorHAnsi" w:cstheme="minorHAnsi"/>
          <w:b/>
          <w:bCs/>
          <w:color w:val="000000"/>
          <w:sz w:val="22"/>
          <w:szCs w:val="22"/>
          <w:lang w:val="pl-PL"/>
        </w:rPr>
        <w:t xml:space="preserve">60 dni </w:t>
      </w:r>
      <w:r w:rsidRPr="00131E9B">
        <w:rPr>
          <w:rFonts w:asciiTheme="minorHAnsi" w:hAnsiTheme="minorHAnsi" w:cstheme="minorHAnsi"/>
          <w:color w:val="000000"/>
          <w:sz w:val="22"/>
          <w:szCs w:val="22"/>
          <w:lang w:val="pl-PL"/>
        </w:rPr>
        <w:t>od upływu terminu składania ofert.</w:t>
      </w:r>
    </w:p>
    <w:p w:rsidR="005F72C5" w:rsidRPr="00131E9B" w:rsidRDefault="005F72C5" w:rsidP="005F72C5">
      <w:pPr>
        <w:jc w:val="both"/>
        <w:rPr>
          <w:rFonts w:asciiTheme="minorHAnsi" w:hAnsiTheme="minorHAnsi" w:cstheme="minorHAnsi"/>
          <w:sz w:val="22"/>
          <w:szCs w:val="22"/>
          <w:lang w:val="pl-PL"/>
        </w:rPr>
      </w:pPr>
      <w:r w:rsidRPr="00131E9B">
        <w:rPr>
          <w:rFonts w:asciiTheme="minorHAnsi" w:hAnsiTheme="minorHAnsi" w:cstheme="minorHAnsi"/>
          <w:sz w:val="22"/>
          <w:szCs w:val="22"/>
          <w:lang w:val="pl-PL"/>
        </w:rPr>
        <w:t>7. Wadium w kwocie…………………….………….… zostało wniesione w dniu……………..…..                   w formie: ……………………………………..…………………………………………………..………</w:t>
      </w:r>
    </w:p>
    <w:p w:rsidR="005F72C5" w:rsidRPr="00131E9B" w:rsidRDefault="005F72C5" w:rsidP="005F72C5">
      <w:pPr>
        <w:ind w:left="426"/>
        <w:jc w:val="both"/>
        <w:rPr>
          <w:rFonts w:asciiTheme="minorHAnsi" w:hAnsiTheme="minorHAnsi" w:cstheme="minorHAnsi"/>
          <w:sz w:val="22"/>
          <w:szCs w:val="22"/>
          <w:lang w:val="pl-PL"/>
        </w:rPr>
      </w:pPr>
      <w:r w:rsidRPr="00131E9B">
        <w:rPr>
          <w:rFonts w:asciiTheme="minorHAnsi" w:hAnsiTheme="minorHAnsi" w:cstheme="minorHAnsi"/>
          <w:sz w:val="22"/>
          <w:szCs w:val="22"/>
          <w:lang w:val="pl-PL"/>
        </w:rPr>
        <w:t xml:space="preserve">                                                       </w:t>
      </w:r>
      <w:r w:rsidRPr="00131E9B">
        <w:rPr>
          <w:rFonts w:asciiTheme="minorHAnsi" w:hAnsiTheme="minorHAnsi" w:cstheme="minorHAnsi"/>
          <w:i/>
          <w:sz w:val="22"/>
          <w:szCs w:val="22"/>
          <w:lang w:val="pl-PL"/>
        </w:rPr>
        <w:t>(pieniądze, poręczenia, itp., wypełnia Wykonawca</w:t>
      </w:r>
      <w:r w:rsidRPr="00131E9B">
        <w:rPr>
          <w:rFonts w:asciiTheme="minorHAnsi" w:hAnsiTheme="minorHAnsi" w:cstheme="minorHAnsi"/>
          <w:sz w:val="22"/>
          <w:szCs w:val="22"/>
          <w:lang w:val="pl-PL"/>
        </w:rPr>
        <w:t>)</w:t>
      </w:r>
    </w:p>
    <w:p w:rsidR="005F72C5" w:rsidRPr="00131E9B" w:rsidRDefault="005F72C5" w:rsidP="005F72C5">
      <w:pPr>
        <w:jc w:val="both"/>
        <w:rPr>
          <w:rFonts w:asciiTheme="minorHAnsi" w:hAnsiTheme="minorHAnsi" w:cstheme="minorHAnsi"/>
          <w:sz w:val="22"/>
          <w:szCs w:val="22"/>
          <w:lang w:val="pl-PL"/>
        </w:rPr>
      </w:pPr>
      <w:r w:rsidRPr="00131E9B">
        <w:rPr>
          <w:rFonts w:asciiTheme="minorHAnsi" w:hAnsiTheme="minorHAnsi" w:cstheme="minorHAnsi"/>
          <w:sz w:val="22"/>
          <w:szCs w:val="22"/>
          <w:lang w:val="pl-PL"/>
        </w:rPr>
        <w:t>8.  Prosimy o zwrot pieniędzy wniesionych tytułem wadium na konto:</w:t>
      </w:r>
    </w:p>
    <w:p w:rsidR="005F72C5" w:rsidRPr="00131E9B" w:rsidRDefault="005F72C5" w:rsidP="005F72C5">
      <w:pPr>
        <w:ind w:left="426"/>
        <w:jc w:val="both"/>
        <w:rPr>
          <w:rFonts w:asciiTheme="minorHAnsi" w:hAnsiTheme="minorHAnsi" w:cstheme="minorHAnsi"/>
          <w:i/>
          <w:sz w:val="22"/>
          <w:szCs w:val="22"/>
          <w:lang w:val="pl-PL"/>
        </w:rPr>
      </w:pPr>
      <w:r w:rsidRPr="00131E9B">
        <w:rPr>
          <w:rFonts w:asciiTheme="minorHAnsi" w:hAnsiTheme="minorHAnsi" w:cstheme="minorHAnsi"/>
          <w:sz w:val="22"/>
          <w:szCs w:val="22"/>
          <w:lang w:val="pl-PL"/>
        </w:rPr>
        <w:t>……………………………………………………………………………………………………..</w:t>
      </w:r>
    </w:p>
    <w:p w:rsidR="005F72C5" w:rsidRPr="00131E9B" w:rsidRDefault="005F72C5" w:rsidP="005F72C5">
      <w:pPr>
        <w:spacing w:after="120"/>
        <w:ind w:left="283"/>
        <w:jc w:val="both"/>
        <w:rPr>
          <w:rFonts w:asciiTheme="minorHAnsi" w:eastAsia="Calibri" w:hAnsiTheme="minorHAnsi" w:cstheme="minorHAnsi"/>
          <w:bCs/>
          <w:sz w:val="22"/>
          <w:szCs w:val="22"/>
          <w:lang w:val="pl-PL"/>
        </w:rPr>
      </w:pPr>
      <w:r w:rsidRPr="00131E9B">
        <w:rPr>
          <w:rFonts w:asciiTheme="minorHAnsi" w:hAnsiTheme="minorHAnsi" w:cstheme="minorHAnsi"/>
          <w:i/>
          <w:sz w:val="22"/>
          <w:szCs w:val="22"/>
          <w:lang w:val="pl-PL"/>
        </w:rPr>
        <w:t>(*dotyczy tych Wykonawców, którzy wnoszą wadium w pieniądzu przelewem)</w:t>
      </w:r>
    </w:p>
    <w:p w:rsidR="005F72C5" w:rsidRPr="00131E9B" w:rsidRDefault="005F72C5" w:rsidP="005F72C5">
      <w:pPr>
        <w:spacing w:after="120"/>
        <w:jc w:val="both"/>
        <w:rPr>
          <w:rFonts w:asciiTheme="minorHAnsi" w:eastAsia="ArialNarrow" w:hAnsiTheme="minorHAnsi" w:cstheme="minorHAnsi"/>
          <w:sz w:val="22"/>
          <w:szCs w:val="22"/>
          <w:lang w:val="pl-PL"/>
        </w:rPr>
      </w:pPr>
      <w:r w:rsidRPr="00131E9B">
        <w:rPr>
          <w:rFonts w:asciiTheme="minorHAnsi" w:eastAsia="Calibri" w:hAnsiTheme="minorHAnsi" w:cstheme="minorHAnsi"/>
          <w:bCs/>
          <w:sz w:val="22"/>
          <w:szCs w:val="22"/>
          <w:lang w:val="pl-PL"/>
        </w:rPr>
        <w:t>9. Podwykonawcy/om</w:t>
      </w:r>
      <w:r w:rsidRPr="00131E9B">
        <w:rPr>
          <w:rFonts w:asciiTheme="minorHAnsi" w:eastAsia="Calibri" w:hAnsiTheme="minorHAnsi" w:cstheme="minorHAnsi"/>
          <w:b/>
          <w:bCs/>
          <w:sz w:val="22"/>
          <w:szCs w:val="22"/>
          <w:lang w:val="pl-PL"/>
        </w:rPr>
        <w:t xml:space="preserve"> </w:t>
      </w:r>
      <w:r w:rsidRPr="00131E9B">
        <w:rPr>
          <w:rFonts w:asciiTheme="minorHAnsi" w:eastAsia="ArialNarrow" w:hAnsiTheme="minorHAnsi" w:cstheme="minorHAnsi"/>
          <w:sz w:val="22"/>
          <w:szCs w:val="22"/>
          <w:lang w:val="pl-PL"/>
        </w:rPr>
        <w:t xml:space="preserve">zamierzam powierzyć wykonanie </w:t>
      </w:r>
      <w:r w:rsidRPr="00131E9B">
        <w:rPr>
          <w:rFonts w:asciiTheme="minorHAnsi" w:hAnsiTheme="minorHAnsi" w:cstheme="minorHAnsi"/>
          <w:sz w:val="22"/>
          <w:szCs w:val="22"/>
          <w:lang w:val="pl-PL"/>
        </w:rPr>
        <w:t>następującego zakresu usług:</w:t>
      </w:r>
    </w:p>
    <w:p w:rsidR="005F72C5" w:rsidRPr="005F72C5" w:rsidRDefault="005F72C5" w:rsidP="005F72C5">
      <w:pPr>
        <w:widowControl/>
        <w:numPr>
          <w:ilvl w:val="0"/>
          <w:numId w:val="34"/>
        </w:numPr>
        <w:suppressAutoHyphens/>
        <w:autoSpaceDE/>
        <w:autoSpaceDN/>
        <w:adjustRightInd/>
        <w:spacing w:line="360" w:lineRule="auto"/>
        <w:rPr>
          <w:rFonts w:asciiTheme="minorHAnsi" w:eastAsia="ArialNarrow" w:hAnsiTheme="minorHAnsi" w:cstheme="minorHAnsi"/>
          <w:sz w:val="22"/>
          <w:szCs w:val="22"/>
        </w:rPr>
      </w:pPr>
      <w:r w:rsidRPr="005F72C5">
        <w:rPr>
          <w:rFonts w:asciiTheme="minorHAnsi" w:eastAsia="ArialNarrow" w:hAnsiTheme="minorHAnsi" w:cstheme="minorHAnsi"/>
          <w:sz w:val="22"/>
          <w:szCs w:val="22"/>
        </w:rPr>
        <w:t xml:space="preserve">zakres ………………………………………........................................................, </w:t>
      </w:r>
    </w:p>
    <w:p w:rsidR="005F72C5" w:rsidRPr="005F72C5" w:rsidRDefault="005F72C5" w:rsidP="005F72C5">
      <w:pPr>
        <w:widowControl/>
        <w:numPr>
          <w:ilvl w:val="0"/>
          <w:numId w:val="34"/>
        </w:numPr>
        <w:suppressAutoHyphens/>
        <w:autoSpaceDE/>
        <w:autoSpaceDN/>
        <w:adjustRightInd/>
        <w:spacing w:line="360" w:lineRule="auto"/>
        <w:rPr>
          <w:rFonts w:asciiTheme="minorHAnsi" w:hAnsiTheme="minorHAnsi" w:cstheme="minorHAnsi"/>
          <w:b/>
          <w:sz w:val="22"/>
          <w:szCs w:val="22"/>
        </w:rPr>
      </w:pPr>
      <w:r w:rsidRPr="005F72C5">
        <w:rPr>
          <w:rFonts w:asciiTheme="minorHAnsi" w:eastAsia="ArialNarrow" w:hAnsiTheme="minorHAnsi" w:cstheme="minorHAnsi"/>
          <w:sz w:val="22"/>
          <w:szCs w:val="22"/>
        </w:rPr>
        <w:t>nazwa firmy  ..........................................................................................................</w:t>
      </w:r>
    </w:p>
    <w:p w:rsidR="005F72C5" w:rsidRPr="00131E9B" w:rsidRDefault="005F72C5" w:rsidP="005F72C5">
      <w:pPr>
        <w:jc w:val="both"/>
        <w:rPr>
          <w:rFonts w:asciiTheme="minorHAnsi" w:hAnsiTheme="minorHAnsi" w:cstheme="minorHAnsi"/>
          <w:b/>
          <w:sz w:val="22"/>
          <w:szCs w:val="22"/>
          <w:lang w:val="pl-PL"/>
        </w:rPr>
      </w:pPr>
      <w:r w:rsidRPr="00131E9B">
        <w:rPr>
          <w:rFonts w:asciiTheme="minorHAnsi" w:hAnsiTheme="minorHAnsi" w:cstheme="minorHAnsi"/>
          <w:b/>
          <w:sz w:val="22"/>
          <w:szCs w:val="22"/>
          <w:lang w:val="pl-PL"/>
        </w:rPr>
        <w:t>UWAGA: Jeśli nie występuje podwykonawca należy wpisać: „nie dotyczy” lub postawić kreski.</w:t>
      </w:r>
    </w:p>
    <w:p w:rsidR="005F72C5" w:rsidRPr="00131E9B" w:rsidRDefault="005F72C5" w:rsidP="005F72C5">
      <w:pPr>
        <w:jc w:val="both"/>
        <w:rPr>
          <w:rFonts w:asciiTheme="minorHAnsi" w:hAnsiTheme="minorHAnsi" w:cstheme="minorHAnsi"/>
          <w:color w:val="000000"/>
          <w:sz w:val="22"/>
          <w:szCs w:val="22"/>
          <w:lang w:val="pl-PL"/>
        </w:rPr>
      </w:pPr>
      <w:r w:rsidRPr="00131E9B">
        <w:rPr>
          <w:rFonts w:asciiTheme="minorHAnsi" w:hAnsiTheme="minorHAnsi" w:cstheme="minorHAnsi"/>
          <w:sz w:val="22"/>
          <w:szCs w:val="22"/>
          <w:lang w:val="pl-PL"/>
        </w:rPr>
        <w:t>10.</w:t>
      </w:r>
      <w:r w:rsidRPr="00131E9B">
        <w:rPr>
          <w:rFonts w:asciiTheme="minorHAnsi" w:hAnsiTheme="minorHAnsi" w:cstheme="minorHAnsi"/>
          <w:b/>
          <w:sz w:val="22"/>
          <w:szCs w:val="22"/>
          <w:lang w:val="pl-PL"/>
        </w:rPr>
        <w:t xml:space="preserve"> </w:t>
      </w:r>
      <w:r w:rsidRPr="00131E9B">
        <w:rPr>
          <w:rFonts w:asciiTheme="minorHAnsi" w:hAnsiTheme="minorHAnsi" w:cstheme="minorHAnsi"/>
          <w:color w:val="000000"/>
          <w:sz w:val="22"/>
          <w:szCs w:val="22"/>
          <w:lang w:val="pl-PL"/>
        </w:rPr>
        <w:t>Jeżeli</w:t>
      </w:r>
      <w:r w:rsidRPr="00131E9B">
        <w:rPr>
          <w:rFonts w:asciiTheme="minorHAnsi" w:hAnsiTheme="minorHAnsi" w:cstheme="minorHAnsi"/>
          <w:sz w:val="22"/>
          <w:szCs w:val="22"/>
          <w:lang w:val="pl-PL"/>
        </w:rPr>
        <w:t xml:space="preserve"> wybór niniejszej oferty prowadzić będzie </w:t>
      </w:r>
      <w:r w:rsidRPr="00131E9B">
        <w:rPr>
          <w:rFonts w:asciiTheme="minorHAnsi" w:hAnsiTheme="minorHAnsi" w:cstheme="minorHAnsi"/>
          <w:b/>
          <w:sz w:val="22"/>
          <w:szCs w:val="22"/>
          <w:lang w:val="pl-PL"/>
        </w:rPr>
        <w:t>do powstania u Zamawiającego</w:t>
      </w:r>
      <w:r w:rsidRPr="00131E9B">
        <w:rPr>
          <w:rFonts w:asciiTheme="minorHAnsi" w:hAnsiTheme="minorHAnsi" w:cstheme="minorHAnsi"/>
          <w:sz w:val="22"/>
          <w:szCs w:val="22"/>
          <w:lang w:val="pl-PL"/>
        </w:rPr>
        <w:t xml:space="preserve"> obowiązku podatkowego (tzw. </w:t>
      </w:r>
      <w:r w:rsidRPr="00131E9B">
        <w:rPr>
          <w:rFonts w:asciiTheme="minorHAnsi" w:hAnsiTheme="minorHAnsi" w:cstheme="minorHAnsi"/>
          <w:i/>
          <w:sz w:val="22"/>
          <w:szCs w:val="22"/>
          <w:lang w:val="pl-PL"/>
        </w:rPr>
        <w:t>odwrotne obciążenie</w:t>
      </w:r>
      <w:r w:rsidRPr="00131E9B">
        <w:rPr>
          <w:rFonts w:asciiTheme="minorHAnsi" w:hAnsiTheme="minorHAnsi" w:cstheme="minorHAnsi"/>
          <w:sz w:val="22"/>
          <w:szCs w:val="22"/>
          <w:lang w:val="pl-PL"/>
        </w:rPr>
        <w:t xml:space="preserve"> VAT), oświadczam, że następujący rodzaj dostarczanego towaru lub świadczonej usługi będzie prowadzić do powstania przedmiotowego obowiązku </w:t>
      </w:r>
      <w:r w:rsidR="00613AEC" w:rsidRPr="00131E9B">
        <w:rPr>
          <w:rFonts w:asciiTheme="minorHAnsi" w:hAnsiTheme="minorHAnsi" w:cstheme="minorHAnsi"/>
          <w:sz w:val="22"/>
          <w:szCs w:val="22"/>
          <w:lang w:val="pl-PL"/>
        </w:rPr>
        <w:t xml:space="preserve">                 </w:t>
      </w:r>
      <w:r w:rsidRPr="00131E9B">
        <w:rPr>
          <w:rFonts w:asciiTheme="minorHAnsi" w:hAnsiTheme="minorHAnsi" w:cstheme="minorHAnsi"/>
          <w:b/>
          <w:i/>
          <w:sz w:val="22"/>
          <w:szCs w:val="22"/>
          <w:lang w:val="pl-PL"/>
        </w:rPr>
        <w:t>( wypełnić jeżeli dotyczy )</w:t>
      </w:r>
    </w:p>
    <w:p w:rsidR="005F72C5" w:rsidRPr="00131E9B" w:rsidRDefault="005F72C5" w:rsidP="005F72C5">
      <w:pPr>
        <w:jc w:val="both"/>
        <w:rPr>
          <w:rFonts w:asciiTheme="minorHAnsi" w:hAnsiTheme="minorHAnsi" w:cstheme="minorHAnsi"/>
          <w:color w:val="000000"/>
          <w:sz w:val="22"/>
          <w:szCs w:val="22"/>
          <w:lang w:val="pl-PL"/>
        </w:rPr>
      </w:pPr>
      <w:r w:rsidRPr="00131E9B">
        <w:rPr>
          <w:rFonts w:asciiTheme="minorHAnsi" w:hAnsiTheme="minorHAnsi" w:cstheme="minorHAnsi"/>
          <w:sz w:val="22"/>
          <w:szCs w:val="22"/>
          <w:lang w:val="pl-PL"/>
        </w:rPr>
        <w:t>Nazwa (rodzaj) towaru lub usługi</w:t>
      </w:r>
      <w:r w:rsidRPr="00131E9B">
        <w:rPr>
          <w:rFonts w:asciiTheme="minorHAnsi" w:hAnsiTheme="minorHAnsi" w:cstheme="minorHAnsi"/>
          <w:color w:val="000000"/>
          <w:sz w:val="22"/>
          <w:szCs w:val="22"/>
          <w:lang w:val="pl-PL"/>
        </w:rPr>
        <w:t>:……………………………………………………………</w:t>
      </w:r>
    </w:p>
    <w:p w:rsidR="005F72C5" w:rsidRPr="00131E9B" w:rsidRDefault="005F72C5" w:rsidP="005F72C5">
      <w:pPr>
        <w:jc w:val="both"/>
        <w:rPr>
          <w:rFonts w:asciiTheme="minorHAnsi" w:hAnsiTheme="minorHAnsi" w:cstheme="minorHAnsi"/>
          <w:sz w:val="22"/>
          <w:szCs w:val="22"/>
          <w:lang w:val="pl-PL"/>
        </w:rPr>
      </w:pPr>
      <w:r w:rsidRPr="00131E9B">
        <w:rPr>
          <w:rFonts w:asciiTheme="minorHAnsi" w:hAnsiTheme="minorHAnsi" w:cstheme="minorHAnsi"/>
          <w:sz w:val="22"/>
          <w:szCs w:val="22"/>
          <w:lang w:val="pl-PL"/>
        </w:rPr>
        <w:t>Wartość bez kwoty podatku VAT:……………………………………………………………</w:t>
      </w:r>
    </w:p>
    <w:p w:rsidR="005F72C5" w:rsidRPr="00131E9B" w:rsidRDefault="005F72C5" w:rsidP="005F72C5">
      <w:pPr>
        <w:tabs>
          <w:tab w:val="left" w:pos="284"/>
          <w:tab w:val="left" w:pos="426"/>
          <w:tab w:val="left" w:pos="567"/>
        </w:tabs>
        <w:spacing w:after="120"/>
        <w:ind w:left="284"/>
        <w:jc w:val="both"/>
        <w:rPr>
          <w:rFonts w:asciiTheme="minorHAnsi" w:hAnsiTheme="minorHAnsi" w:cstheme="minorHAnsi"/>
          <w:sz w:val="22"/>
          <w:szCs w:val="22"/>
          <w:lang w:val="pl-PL"/>
        </w:rPr>
      </w:pPr>
    </w:p>
    <w:p w:rsidR="005F72C5" w:rsidRPr="00131E9B" w:rsidRDefault="005F72C5" w:rsidP="005F72C5">
      <w:pPr>
        <w:tabs>
          <w:tab w:val="left" w:pos="284"/>
          <w:tab w:val="left" w:pos="426"/>
          <w:tab w:val="left" w:pos="567"/>
        </w:tabs>
        <w:spacing w:after="120"/>
        <w:jc w:val="both"/>
        <w:rPr>
          <w:rFonts w:asciiTheme="minorHAnsi" w:hAnsiTheme="minorHAnsi" w:cstheme="minorHAnsi"/>
          <w:sz w:val="22"/>
          <w:szCs w:val="22"/>
          <w:lang w:val="pl-PL"/>
        </w:rPr>
      </w:pPr>
      <w:r w:rsidRPr="00131E9B">
        <w:rPr>
          <w:rFonts w:asciiTheme="minorHAnsi" w:hAnsiTheme="minorHAnsi" w:cstheme="minorHAnsi"/>
          <w:sz w:val="22"/>
          <w:szCs w:val="22"/>
          <w:lang w:val="pl-PL"/>
        </w:rPr>
        <w:t>11. Informacja dotycząca elementów oferty stanowiących tajemnicę przedsiębiorstwa (</w:t>
      </w:r>
      <w:r w:rsidRPr="00131E9B">
        <w:rPr>
          <w:rFonts w:asciiTheme="minorHAnsi" w:hAnsiTheme="minorHAnsi" w:cstheme="minorHAnsi"/>
          <w:b/>
          <w:i/>
          <w:sz w:val="22"/>
          <w:szCs w:val="22"/>
          <w:lang w:val="pl-PL"/>
        </w:rPr>
        <w:t xml:space="preserve">wypełnić jeżeli dotyczy i </w:t>
      </w:r>
      <w:r w:rsidRPr="00131E9B">
        <w:rPr>
          <w:rFonts w:asciiTheme="minorHAnsi" w:hAnsiTheme="minorHAnsi" w:cstheme="minorHAnsi"/>
          <w:sz w:val="22"/>
          <w:szCs w:val="22"/>
          <w:lang w:val="pl-PL"/>
        </w:rPr>
        <w:t xml:space="preserve"> </w:t>
      </w:r>
      <w:r w:rsidRPr="00131E9B">
        <w:rPr>
          <w:rFonts w:asciiTheme="minorHAnsi" w:hAnsiTheme="minorHAnsi" w:cstheme="minorHAnsi"/>
          <w:i/>
          <w:sz w:val="22"/>
          <w:szCs w:val="22"/>
          <w:lang w:val="pl-PL"/>
        </w:rPr>
        <w:t>dołączyć uzasadnienie</w:t>
      </w:r>
      <w:r w:rsidRPr="00131E9B">
        <w:rPr>
          <w:rFonts w:asciiTheme="minorHAnsi" w:hAnsiTheme="minorHAnsi" w:cstheme="minorHAnsi"/>
          <w:sz w:val="22"/>
          <w:szCs w:val="22"/>
          <w:lang w:val="pl-PL"/>
        </w:rPr>
        <w:t xml:space="preserve">):                                                            </w:t>
      </w:r>
    </w:p>
    <w:p w:rsidR="005F72C5" w:rsidRPr="00131E9B" w:rsidRDefault="005F72C5" w:rsidP="005F72C5">
      <w:pPr>
        <w:spacing w:line="360" w:lineRule="auto"/>
        <w:jc w:val="both"/>
        <w:rPr>
          <w:rFonts w:asciiTheme="minorHAnsi" w:hAnsiTheme="minorHAnsi" w:cstheme="minorHAnsi"/>
          <w:sz w:val="22"/>
          <w:szCs w:val="22"/>
          <w:lang w:val="pl-PL"/>
        </w:rPr>
      </w:pPr>
      <w:r w:rsidRPr="00131E9B">
        <w:rPr>
          <w:rFonts w:asciiTheme="minorHAnsi" w:hAnsiTheme="minorHAnsi" w:cstheme="minorHAnsi"/>
          <w:sz w:val="22"/>
          <w:szCs w:val="22"/>
          <w:lang w:val="pl-PL"/>
        </w:rPr>
        <w:t xml:space="preserve">        ........................................................................................................................................ .</w:t>
      </w:r>
    </w:p>
    <w:p w:rsidR="005F72C5" w:rsidRPr="00131E9B" w:rsidRDefault="005F72C5" w:rsidP="005F72C5">
      <w:pPr>
        <w:spacing w:line="360" w:lineRule="auto"/>
        <w:jc w:val="both"/>
        <w:rPr>
          <w:rFonts w:asciiTheme="minorHAnsi" w:hAnsiTheme="minorHAnsi" w:cstheme="minorHAnsi"/>
          <w:sz w:val="22"/>
          <w:szCs w:val="22"/>
          <w:lang w:val="pl-PL"/>
        </w:rPr>
      </w:pPr>
      <w:r w:rsidRPr="00131E9B">
        <w:rPr>
          <w:rFonts w:asciiTheme="minorHAnsi" w:hAnsiTheme="minorHAnsi" w:cstheme="minorHAnsi"/>
          <w:sz w:val="22"/>
          <w:szCs w:val="22"/>
          <w:lang w:val="pl-PL"/>
        </w:rPr>
        <w:t>12. Oferta została złożona na ........ zapisanych stronach, kolejno ponumerowanych od nr ........ do              nr    ...</w:t>
      </w:r>
    </w:p>
    <w:p w:rsidR="005F72C5" w:rsidRPr="00131E9B" w:rsidRDefault="005F72C5" w:rsidP="005F72C5">
      <w:pPr>
        <w:spacing w:line="360" w:lineRule="auto"/>
        <w:jc w:val="both"/>
        <w:rPr>
          <w:rFonts w:asciiTheme="minorHAnsi" w:hAnsiTheme="minorHAnsi" w:cstheme="minorHAnsi"/>
          <w:sz w:val="22"/>
          <w:szCs w:val="22"/>
          <w:lang w:val="pl-PL"/>
        </w:rPr>
      </w:pPr>
      <w:r w:rsidRPr="00131E9B">
        <w:rPr>
          <w:rFonts w:asciiTheme="minorHAnsi" w:hAnsiTheme="minorHAnsi" w:cstheme="minorHAnsi"/>
          <w:sz w:val="22"/>
          <w:szCs w:val="22"/>
          <w:lang w:val="pl-PL"/>
        </w:rPr>
        <w:lastRenderedPageBreak/>
        <w:t xml:space="preserve"> 13. Załączniki do oferty, stanowiące jej integralną część (wymienić):</w:t>
      </w:r>
    </w:p>
    <w:p w:rsidR="005F72C5" w:rsidRPr="005F72C5" w:rsidRDefault="005F72C5" w:rsidP="005F72C5">
      <w:pPr>
        <w:widowControl/>
        <w:numPr>
          <w:ilvl w:val="0"/>
          <w:numId w:val="33"/>
        </w:numPr>
        <w:tabs>
          <w:tab w:val="left" w:pos="-19036"/>
        </w:tabs>
        <w:suppressAutoHyphens/>
        <w:autoSpaceDE/>
        <w:autoSpaceDN/>
        <w:adjustRightInd/>
        <w:spacing w:line="360" w:lineRule="auto"/>
        <w:ind w:left="0" w:hanging="218"/>
        <w:rPr>
          <w:rFonts w:asciiTheme="minorHAnsi" w:hAnsiTheme="minorHAnsi" w:cstheme="minorHAnsi"/>
          <w:sz w:val="22"/>
          <w:szCs w:val="22"/>
        </w:rPr>
      </w:pPr>
      <w:r w:rsidRPr="005F72C5">
        <w:rPr>
          <w:rFonts w:asciiTheme="minorHAnsi" w:hAnsiTheme="minorHAnsi" w:cstheme="minorHAnsi"/>
          <w:sz w:val="22"/>
          <w:szCs w:val="22"/>
        </w:rPr>
        <w:t>..................................................................................</w:t>
      </w:r>
    </w:p>
    <w:p w:rsidR="005F72C5" w:rsidRPr="005F72C5" w:rsidRDefault="005F72C5" w:rsidP="005F72C5">
      <w:pPr>
        <w:widowControl/>
        <w:numPr>
          <w:ilvl w:val="0"/>
          <w:numId w:val="33"/>
        </w:numPr>
        <w:tabs>
          <w:tab w:val="left" w:pos="-19036"/>
        </w:tabs>
        <w:suppressAutoHyphens/>
        <w:autoSpaceDE/>
        <w:autoSpaceDN/>
        <w:adjustRightInd/>
        <w:spacing w:line="360" w:lineRule="auto"/>
        <w:ind w:left="0" w:hanging="218"/>
        <w:rPr>
          <w:rFonts w:asciiTheme="minorHAnsi" w:hAnsiTheme="minorHAnsi" w:cstheme="minorHAnsi"/>
          <w:sz w:val="22"/>
          <w:szCs w:val="22"/>
        </w:rPr>
      </w:pPr>
      <w:r w:rsidRPr="005F72C5">
        <w:rPr>
          <w:rFonts w:asciiTheme="minorHAnsi" w:hAnsiTheme="minorHAnsi" w:cstheme="minorHAnsi"/>
          <w:sz w:val="22"/>
          <w:szCs w:val="22"/>
        </w:rPr>
        <w:t>..................................................................................</w:t>
      </w:r>
    </w:p>
    <w:p w:rsidR="005F72C5" w:rsidRPr="005F72C5" w:rsidRDefault="005F72C5" w:rsidP="005F72C5">
      <w:pPr>
        <w:widowControl/>
        <w:numPr>
          <w:ilvl w:val="0"/>
          <w:numId w:val="33"/>
        </w:numPr>
        <w:tabs>
          <w:tab w:val="left" w:pos="-19036"/>
        </w:tabs>
        <w:suppressAutoHyphens/>
        <w:autoSpaceDE/>
        <w:autoSpaceDN/>
        <w:adjustRightInd/>
        <w:spacing w:line="360" w:lineRule="auto"/>
        <w:ind w:left="0" w:hanging="218"/>
        <w:rPr>
          <w:rFonts w:asciiTheme="minorHAnsi" w:hAnsiTheme="minorHAnsi" w:cstheme="minorHAnsi"/>
          <w:sz w:val="22"/>
          <w:szCs w:val="22"/>
        </w:rPr>
      </w:pPr>
      <w:r w:rsidRPr="005F72C5">
        <w:rPr>
          <w:rFonts w:asciiTheme="minorHAnsi" w:hAnsiTheme="minorHAnsi" w:cstheme="minorHAnsi"/>
          <w:sz w:val="22"/>
          <w:szCs w:val="22"/>
        </w:rPr>
        <w:t>..................................................................................</w:t>
      </w:r>
    </w:p>
    <w:p w:rsidR="005F72C5" w:rsidRDefault="005F72C5" w:rsidP="005F72C5">
      <w:pPr>
        <w:widowControl/>
        <w:numPr>
          <w:ilvl w:val="0"/>
          <w:numId w:val="33"/>
        </w:numPr>
        <w:tabs>
          <w:tab w:val="left" w:pos="-19036"/>
        </w:tabs>
        <w:suppressAutoHyphens/>
        <w:autoSpaceDE/>
        <w:autoSpaceDN/>
        <w:adjustRightInd/>
        <w:spacing w:line="360" w:lineRule="auto"/>
        <w:ind w:left="0" w:hanging="218"/>
        <w:rPr>
          <w:rFonts w:asciiTheme="minorHAnsi" w:hAnsiTheme="minorHAnsi" w:cstheme="minorHAnsi"/>
          <w:sz w:val="22"/>
          <w:szCs w:val="22"/>
        </w:rPr>
      </w:pPr>
      <w:r w:rsidRPr="005F72C5">
        <w:rPr>
          <w:rFonts w:asciiTheme="minorHAnsi" w:hAnsiTheme="minorHAnsi" w:cstheme="minorHAnsi"/>
          <w:sz w:val="22"/>
          <w:szCs w:val="22"/>
        </w:rPr>
        <w:t>…………………………………………………………..</w:t>
      </w:r>
    </w:p>
    <w:p w:rsidR="00EF541F" w:rsidRDefault="00EF541F" w:rsidP="00EF541F">
      <w:pPr>
        <w:widowControl/>
        <w:tabs>
          <w:tab w:val="left" w:pos="-19036"/>
        </w:tabs>
        <w:suppressAutoHyphens/>
        <w:autoSpaceDE/>
        <w:autoSpaceDN/>
        <w:adjustRightInd/>
        <w:spacing w:line="360" w:lineRule="auto"/>
        <w:rPr>
          <w:rFonts w:asciiTheme="minorHAnsi" w:hAnsiTheme="minorHAnsi" w:cstheme="minorHAnsi"/>
          <w:sz w:val="22"/>
          <w:szCs w:val="22"/>
        </w:rPr>
      </w:pPr>
    </w:p>
    <w:p w:rsidR="00EF541F" w:rsidRDefault="00EF541F" w:rsidP="00EF541F">
      <w:pPr>
        <w:widowControl/>
        <w:tabs>
          <w:tab w:val="left" w:pos="-19036"/>
        </w:tabs>
        <w:suppressAutoHyphens/>
        <w:autoSpaceDE/>
        <w:autoSpaceDN/>
        <w:adjustRightInd/>
        <w:spacing w:line="360" w:lineRule="auto"/>
        <w:rPr>
          <w:rFonts w:asciiTheme="minorHAnsi" w:hAnsiTheme="minorHAnsi" w:cstheme="minorHAnsi"/>
          <w:sz w:val="22"/>
          <w:szCs w:val="22"/>
        </w:rPr>
      </w:pPr>
    </w:p>
    <w:p w:rsidR="00EF541F" w:rsidRPr="005F72C5" w:rsidRDefault="00EF541F" w:rsidP="00EF541F">
      <w:pPr>
        <w:widowControl/>
        <w:tabs>
          <w:tab w:val="left" w:pos="-19036"/>
        </w:tabs>
        <w:suppressAutoHyphens/>
        <w:autoSpaceDE/>
        <w:autoSpaceDN/>
        <w:adjustRightInd/>
        <w:spacing w:line="360" w:lineRule="auto"/>
        <w:rPr>
          <w:rFonts w:asciiTheme="minorHAnsi" w:hAnsiTheme="minorHAnsi" w:cstheme="minorHAnsi"/>
          <w:sz w:val="22"/>
          <w:szCs w:val="22"/>
        </w:rPr>
      </w:pPr>
    </w:p>
    <w:p w:rsidR="005F72C5" w:rsidRPr="00131E9B" w:rsidRDefault="005F72C5" w:rsidP="005F72C5">
      <w:pPr>
        <w:tabs>
          <w:tab w:val="left" w:pos="284"/>
        </w:tabs>
        <w:jc w:val="both"/>
        <w:rPr>
          <w:rFonts w:asciiTheme="minorHAnsi" w:hAnsiTheme="minorHAnsi" w:cstheme="minorHAnsi"/>
          <w:color w:val="000000"/>
          <w:sz w:val="22"/>
          <w:szCs w:val="22"/>
          <w:lang w:val="pl-PL"/>
        </w:rPr>
      </w:pPr>
      <w:r w:rsidRPr="00131E9B">
        <w:rPr>
          <w:rFonts w:asciiTheme="minorHAnsi" w:hAnsiTheme="minorHAnsi" w:cstheme="minorHAnsi"/>
          <w:sz w:val="22"/>
          <w:szCs w:val="22"/>
          <w:lang w:val="pl-PL"/>
        </w:rPr>
        <w:t xml:space="preserve">Pouczony o odpowiedzialności karnej z art. 297 ustawy z dnia 6 czerwca 1997 r.- Kodeks karny </w:t>
      </w:r>
      <w:r w:rsidRPr="00131E9B">
        <w:rPr>
          <w:rFonts w:asciiTheme="minorHAnsi" w:hAnsiTheme="minorHAnsi" w:cstheme="minorHAnsi"/>
          <w:sz w:val="22"/>
          <w:szCs w:val="22"/>
          <w:lang w:val="pl-PL"/>
        </w:rPr>
        <w:br/>
        <w:t>(Dz.  U. z 1997 r., Nr 88, poz. 553, z późn. zm.) oświadczam, że oferta oraz załączone do niej dokumenty opisują stan prawny i faktyczny aktualny na dzień złożenia oferty.</w:t>
      </w:r>
    </w:p>
    <w:p w:rsidR="005F72C5" w:rsidRPr="00131E9B" w:rsidRDefault="005F72C5" w:rsidP="005F72C5">
      <w:pPr>
        <w:rPr>
          <w:rFonts w:asciiTheme="minorHAnsi" w:hAnsiTheme="minorHAnsi" w:cstheme="minorHAnsi"/>
          <w:color w:val="000000"/>
          <w:sz w:val="22"/>
          <w:szCs w:val="22"/>
          <w:lang w:val="pl-PL"/>
        </w:rPr>
      </w:pPr>
    </w:p>
    <w:p w:rsidR="005F72C5" w:rsidRPr="00131E9B" w:rsidRDefault="005F72C5" w:rsidP="005F72C5">
      <w:pPr>
        <w:rPr>
          <w:rFonts w:asciiTheme="minorHAnsi" w:hAnsiTheme="minorHAnsi" w:cstheme="minorHAnsi"/>
          <w:color w:val="000000"/>
          <w:sz w:val="22"/>
          <w:szCs w:val="22"/>
          <w:lang w:val="pl-PL"/>
        </w:rPr>
      </w:pPr>
    </w:p>
    <w:p w:rsidR="005F72C5" w:rsidRPr="00131E9B" w:rsidRDefault="005F72C5" w:rsidP="005F72C5">
      <w:pPr>
        <w:rPr>
          <w:rFonts w:asciiTheme="minorHAnsi" w:hAnsiTheme="minorHAnsi" w:cstheme="minorHAnsi"/>
          <w:color w:val="000000"/>
          <w:sz w:val="22"/>
          <w:szCs w:val="22"/>
          <w:lang w:val="pl-PL"/>
        </w:rPr>
      </w:pPr>
    </w:p>
    <w:p w:rsidR="005F72C5" w:rsidRPr="00131E9B" w:rsidRDefault="005F72C5" w:rsidP="005F72C5">
      <w:pPr>
        <w:rPr>
          <w:rFonts w:asciiTheme="minorHAnsi" w:hAnsiTheme="minorHAnsi" w:cstheme="minorHAnsi"/>
          <w:i/>
          <w:iCs/>
          <w:color w:val="000000"/>
          <w:sz w:val="22"/>
          <w:szCs w:val="22"/>
          <w:lang w:val="pl-PL"/>
        </w:rPr>
      </w:pPr>
      <w:r w:rsidRPr="00131E9B">
        <w:rPr>
          <w:rFonts w:asciiTheme="minorHAnsi" w:hAnsiTheme="minorHAnsi" w:cstheme="minorHAnsi"/>
          <w:color w:val="000000"/>
          <w:sz w:val="22"/>
          <w:szCs w:val="22"/>
          <w:lang w:val="pl-PL"/>
        </w:rPr>
        <w:t xml:space="preserve">     </w:t>
      </w:r>
    </w:p>
    <w:p w:rsidR="005F72C5" w:rsidRPr="00131E9B" w:rsidRDefault="005F72C5" w:rsidP="005F72C5">
      <w:pPr>
        <w:spacing w:line="100" w:lineRule="atLeast"/>
        <w:rPr>
          <w:rFonts w:asciiTheme="minorHAnsi" w:hAnsiTheme="minorHAnsi" w:cstheme="minorHAnsi"/>
          <w:i/>
          <w:iCs/>
          <w:color w:val="000000"/>
          <w:sz w:val="22"/>
          <w:szCs w:val="22"/>
          <w:lang w:val="pl-PL"/>
        </w:rPr>
      </w:pPr>
      <w:r w:rsidRPr="00131E9B">
        <w:rPr>
          <w:rFonts w:asciiTheme="minorHAnsi" w:hAnsiTheme="minorHAnsi" w:cstheme="minorHAnsi"/>
          <w:i/>
          <w:iCs/>
          <w:color w:val="000000"/>
          <w:sz w:val="22"/>
          <w:szCs w:val="22"/>
          <w:lang w:val="pl-PL"/>
        </w:rPr>
        <w:t xml:space="preserve">                                    .....................................................................................................</w:t>
      </w:r>
    </w:p>
    <w:p w:rsidR="005F72C5" w:rsidRPr="00131E9B" w:rsidRDefault="005F72C5" w:rsidP="005F72C5">
      <w:pPr>
        <w:tabs>
          <w:tab w:val="center" w:pos="4873"/>
        </w:tabs>
        <w:spacing w:line="100" w:lineRule="atLeast"/>
        <w:rPr>
          <w:rFonts w:asciiTheme="minorHAnsi" w:hAnsiTheme="minorHAnsi" w:cstheme="minorHAnsi"/>
          <w:i/>
          <w:iCs/>
          <w:color w:val="000000"/>
          <w:sz w:val="22"/>
          <w:szCs w:val="22"/>
          <w:lang w:val="pl-PL"/>
        </w:rPr>
      </w:pPr>
      <w:r w:rsidRPr="00131E9B">
        <w:rPr>
          <w:rFonts w:asciiTheme="minorHAnsi" w:hAnsiTheme="minorHAnsi" w:cstheme="minorHAnsi"/>
          <w:i/>
          <w:iCs/>
          <w:color w:val="000000"/>
          <w:sz w:val="22"/>
          <w:szCs w:val="22"/>
          <w:lang w:val="pl-PL"/>
        </w:rPr>
        <w:t xml:space="preserve">                                                           Data i </w:t>
      </w:r>
      <w:r w:rsidR="00027D7E">
        <w:rPr>
          <w:rFonts w:asciiTheme="minorHAnsi" w:hAnsiTheme="minorHAnsi" w:cstheme="minorHAnsi"/>
          <w:i/>
          <w:iCs/>
          <w:color w:val="000000"/>
          <w:sz w:val="22"/>
          <w:szCs w:val="22"/>
          <w:lang w:val="pl-PL"/>
        </w:rPr>
        <w:t>czytelny podpis wraz z pieczątką</w:t>
      </w:r>
      <w:r w:rsidRPr="00131E9B">
        <w:rPr>
          <w:rFonts w:asciiTheme="minorHAnsi" w:hAnsiTheme="minorHAnsi" w:cstheme="minorHAnsi"/>
          <w:i/>
          <w:iCs/>
          <w:color w:val="000000"/>
          <w:sz w:val="22"/>
          <w:szCs w:val="22"/>
          <w:lang w:val="pl-PL"/>
        </w:rPr>
        <w:t xml:space="preserve"> wykonawcy </w:t>
      </w:r>
      <w:r w:rsidRPr="00131E9B">
        <w:rPr>
          <w:rFonts w:asciiTheme="minorHAnsi" w:hAnsiTheme="minorHAnsi" w:cstheme="minorHAnsi"/>
          <w:i/>
          <w:iCs/>
          <w:color w:val="000000"/>
          <w:sz w:val="22"/>
          <w:szCs w:val="22"/>
          <w:lang w:val="pl-PL"/>
        </w:rPr>
        <w:tab/>
      </w:r>
    </w:p>
    <w:p w:rsidR="005F72C5" w:rsidRPr="00131E9B" w:rsidRDefault="005F72C5" w:rsidP="005F72C5">
      <w:pPr>
        <w:spacing w:line="100" w:lineRule="atLeast"/>
        <w:rPr>
          <w:rFonts w:asciiTheme="minorHAnsi" w:hAnsiTheme="minorHAnsi" w:cstheme="minorHAnsi"/>
          <w:sz w:val="22"/>
          <w:szCs w:val="22"/>
          <w:lang w:val="pl-PL"/>
        </w:rPr>
      </w:pPr>
      <w:r w:rsidRPr="00131E9B">
        <w:rPr>
          <w:rFonts w:asciiTheme="minorHAnsi" w:hAnsiTheme="minorHAnsi" w:cstheme="minorHAnsi"/>
          <w:i/>
          <w:iCs/>
          <w:color w:val="000000"/>
          <w:sz w:val="22"/>
          <w:szCs w:val="22"/>
          <w:lang w:val="pl-PL"/>
        </w:rPr>
        <w:t xml:space="preserve">               </w:t>
      </w:r>
      <w:r w:rsidR="00027D7E">
        <w:rPr>
          <w:rFonts w:asciiTheme="minorHAnsi" w:hAnsiTheme="minorHAnsi" w:cstheme="minorHAnsi"/>
          <w:i/>
          <w:iCs/>
          <w:color w:val="000000"/>
          <w:sz w:val="22"/>
          <w:szCs w:val="22"/>
          <w:lang w:val="pl-PL"/>
        </w:rPr>
        <w:t>l</w:t>
      </w:r>
      <w:r w:rsidRPr="00131E9B">
        <w:rPr>
          <w:rFonts w:asciiTheme="minorHAnsi" w:hAnsiTheme="minorHAnsi" w:cstheme="minorHAnsi"/>
          <w:bCs/>
          <w:i/>
          <w:color w:val="000000"/>
          <w:sz w:val="22"/>
          <w:szCs w:val="22"/>
          <w:lang w:val="pl-PL"/>
        </w:rPr>
        <w:t>ub pełnomocnika wykonawców wspólnie ubiegających się o udzielenie zamówienia</w:t>
      </w:r>
    </w:p>
    <w:p w:rsidR="004728DA" w:rsidRPr="00131E9B" w:rsidRDefault="004728DA"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6150FC" w:rsidRPr="00131E9B" w:rsidRDefault="006150FC" w:rsidP="006150FC">
      <w:pPr>
        <w:widowControl/>
        <w:autoSpaceDE/>
        <w:autoSpaceDN/>
        <w:adjustRightInd/>
        <w:spacing w:after="200" w:line="276" w:lineRule="auto"/>
        <w:rPr>
          <w:rFonts w:cs="Arial"/>
          <w:sz w:val="22"/>
          <w:szCs w:val="22"/>
          <w:lang w:val="pl-PL"/>
        </w:rPr>
      </w:pPr>
    </w:p>
    <w:p w:rsidR="00BE7D64" w:rsidRPr="00027D7E" w:rsidRDefault="00BE7D64" w:rsidP="00027D7E">
      <w:pPr>
        <w:spacing w:line="360" w:lineRule="auto"/>
        <w:jc w:val="both"/>
        <w:rPr>
          <w:rFonts w:asciiTheme="minorHAnsi" w:hAnsiTheme="minorHAnsi" w:cstheme="minorHAnsi"/>
          <w:sz w:val="22"/>
          <w:szCs w:val="22"/>
          <w:lang w:val="pl-PL"/>
        </w:rPr>
      </w:pPr>
    </w:p>
    <w:p w:rsidR="00BE7D64" w:rsidRDefault="00BE7D64" w:rsidP="004728DA">
      <w:pPr>
        <w:pStyle w:val="Akapitzlist"/>
        <w:spacing w:line="360" w:lineRule="auto"/>
        <w:jc w:val="both"/>
        <w:rPr>
          <w:rFonts w:asciiTheme="minorHAnsi" w:hAnsiTheme="minorHAnsi" w:cstheme="minorHAnsi"/>
          <w:sz w:val="22"/>
          <w:szCs w:val="22"/>
          <w:lang w:val="pl-PL"/>
        </w:rPr>
      </w:pPr>
    </w:p>
    <w:p w:rsidR="00BE7D64" w:rsidRDefault="00BE7D64" w:rsidP="00BE7D64">
      <w:pPr>
        <w:pStyle w:val="Default"/>
        <w:ind w:left="6372"/>
        <w:jc w:val="right"/>
        <w:rPr>
          <w:color w:val="auto"/>
          <w:sz w:val="22"/>
          <w:szCs w:val="22"/>
        </w:rPr>
      </w:pPr>
      <w:r>
        <w:rPr>
          <w:color w:val="auto"/>
          <w:sz w:val="22"/>
          <w:szCs w:val="22"/>
        </w:rPr>
        <w:t xml:space="preserve">  Załącznik nr 7 do siwz </w:t>
      </w:r>
    </w:p>
    <w:p w:rsidR="00BE7D64" w:rsidRDefault="00BE7D64" w:rsidP="00BE7D64">
      <w:pPr>
        <w:pStyle w:val="Default"/>
        <w:jc w:val="center"/>
        <w:rPr>
          <w:b/>
          <w:bCs/>
          <w:color w:val="auto"/>
          <w:sz w:val="22"/>
          <w:szCs w:val="22"/>
        </w:rPr>
      </w:pPr>
    </w:p>
    <w:p w:rsidR="00BE7D64" w:rsidRDefault="00BE7D64" w:rsidP="00BE7D64">
      <w:pPr>
        <w:pStyle w:val="Default"/>
        <w:jc w:val="center"/>
        <w:rPr>
          <w:b/>
          <w:bCs/>
          <w:color w:val="auto"/>
          <w:sz w:val="22"/>
          <w:szCs w:val="22"/>
        </w:rPr>
      </w:pPr>
    </w:p>
    <w:p w:rsidR="00BE7D64" w:rsidRPr="00061560" w:rsidRDefault="00BE7D64" w:rsidP="00BE7D64">
      <w:pPr>
        <w:pStyle w:val="Default"/>
        <w:jc w:val="center"/>
        <w:rPr>
          <w:rFonts w:ascii="Arial" w:hAnsi="Arial" w:cs="Arial"/>
          <w:b/>
          <w:bCs/>
          <w:color w:val="auto"/>
          <w:sz w:val="22"/>
          <w:szCs w:val="22"/>
        </w:rPr>
      </w:pPr>
      <w:r w:rsidRPr="00061560">
        <w:rPr>
          <w:rFonts w:ascii="Arial" w:hAnsi="Arial" w:cs="Arial"/>
          <w:b/>
          <w:bCs/>
          <w:color w:val="auto"/>
          <w:sz w:val="22"/>
          <w:szCs w:val="22"/>
        </w:rPr>
        <w:t xml:space="preserve">Istotne postanowienia umowy </w:t>
      </w:r>
    </w:p>
    <w:p w:rsidR="00BE7D64" w:rsidRPr="00061560" w:rsidRDefault="00BE7D64" w:rsidP="00BE7D64">
      <w:pPr>
        <w:pStyle w:val="Default"/>
        <w:jc w:val="center"/>
        <w:rPr>
          <w:rFonts w:ascii="Arial" w:hAnsi="Arial" w:cs="Arial"/>
          <w:b/>
          <w:bCs/>
          <w:color w:val="auto"/>
          <w:sz w:val="22"/>
          <w:szCs w:val="22"/>
        </w:rPr>
      </w:pPr>
    </w:p>
    <w:p w:rsidR="00BE7D64" w:rsidRPr="00061560" w:rsidRDefault="00BE7D64" w:rsidP="00BE7D64">
      <w:pPr>
        <w:pStyle w:val="Default"/>
        <w:jc w:val="center"/>
        <w:rPr>
          <w:rFonts w:ascii="Arial" w:hAnsi="Arial" w:cs="Arial"/>
          <w:color w:val="auto"/>
          <w:sz w:val="22"/>
          <w:szCs w:val="22"/>
        </w:rPr>
      </w:pPr>
    </w:p>
    <w:p w:rsidR="00BE7D64" w:rsidRPr="00061560" w:rsidRDefault="00BE7D64" w:rsidP="00BE7D64">
      <w:pPr>
        <w:pStyle w:val="Default"/>
        <w:rPr>
          <w:rFonts w:ascii="Arial" w:hAnsi="Arial" w:cs="Arial"/>
          <w:color w:val="auto"/>
          <w:sz w:val="22"/>
          <w:szCs w:val="22"/>
        </w:rPr>
      </w:pPr>
      <w:r w:rsidRPr="00061560">
        <w:rPr>
          <w:rFonts w:ascii="Arial" w:hAnsi="Arial" w:cs="Arial"/>
          <w:color w:val="auto"/>
          <w:sz w:val="22"/>
          <w:szCs w:val="22"/>
        </w:rPr>
        <w:t xml:space="preserve">zawarta w dniu .........2017 r. pomiędzy: </w:t>
      </w:r>
    </w:p>
    <w:p w:rsidR="00BE7D64" w:rsidRPr="00061560" w:rsidRDefault="00BE7D64" w:rsidP="00BE7D64">
      <w:pPr>
        <w:pStyle w:val="Default"/>
        <w:rPr>
          <w:rFonts w:ascii="Arial" w:hAnsi="Arial" w:cs="Arial"/>
          <w:color w:val="auto"/>
          <w:sz w:val="22"/>
          <w:szCs w:val="22"/>
        </w:rPr>
      </w:pPr>
      <w:r w:rsidRPr="00061560">
        <w:rPr>
          <w:rFonts w:ascii="Arial" w:hAnsi="Arial" w:cs="Arial"/>
          <w:b/>
          <w:bCs/>
          <w:color w:val="auto"/>
          <w:sz w:val="22"/>
          <w:szCs w:val="22"/>
        </w:rPr>
        <w:t xml:space="preserve">Regionalną Dyrekcją Ochrony Środowiska w Krakowie, Plac Na Stawach 3, 30-107 Kraków, </w:t>
      </w:r>
      <w:r w:rsidRPr="00061560">
        <w:rPr>
          <w:rFonts w:ascii="Arial" w:hAnsi="Arial" w:cs="Arial"/>
          <w:color w:val="auto"/>
          <w:sz w:val="22"/>
          <w:szCs w:val="22"/>
        </w:rPr>
        <w:t xml:space="preserve">NIP 676-23-87-006, REGON 120803536, reprezentowaną przez: </w:t>
      </w:r>
    </w:p>
    <w:p w:rsidR="00BE7D64" w:rsidRPr="00061560" w:rsidRDefault="00BE7D64" w:rsidP="00BE7D64">
      <w:pPr>
        <w:pStyle w:val="Default"/>
        <w:rPr>
          <w:rFonts w:ascii="Arial" w:hAnsi="Arial" w:cs="Arial"/>
          <w:color w:val="auto"/>
          <w:sz w:val="22"/>
          <w:szCs w:val="22"/>
        </w:rPr>
      </w:pPr>
      <w:r w:rsidRPr="00061560">
        <w:rPr>
          <w:rFonts w:ascii="Arial" w:hAnsi="Arial" w:cs="Arial"/>
          <w:b/>
          <w:bCs/>
          <w:color w:val="auto"/>
          <w:sz w:val="22"/>
          <w:szCs w:val="22"/>
        </w:rPr>
        <w:t xml:space="preserve">Rafała Rosteckiego </w:t>
      </w:r>
      <w:r w:rsidRPr="00061560">
        <w:rPr>
          <w:rFonts w:ascii="Arial" w:hAnsi="Arial" w:cs="Arial"/>
          <w:color w:val="auto"/>
          <w:sz w:val="22"/>
          <w:szCs w:val="22"/>
        </w:rPr>
        <w:t xml:space="preserve">– Regionalnego Dyrektora Ochrony Środowiska w Krakowie, </w:t>
      </w:r>
    </w:p>
    <w:p w:rsidR="00BE7D64" w:rsidRPr="00061560" w:rsidRDefault="00BE7D64" w:rsidP="00BE7D64">
      <w:pPr>
        <w:pStyle w:val="Default"/>
        <w:rPr>
          <w:rFonts w:ascii="Arial" w:hAnsi="Arial" w:cs="Arial"/>
          <w:color w:val="auto"/>
          <w:sz w:val="22"/>
          <w:szCs w:val="22"/>
        </w:rPr>
      </w:pPr>
      <w:r w:rsidRPr="00061560">
        <w:rPr>
          <w:rFonts w:ascii="Arial" w:hAnsi="Arial" w:cs="Arial"/>
          <w:color w:val="auto"/>
          <w:sz w:val="22"/>
          <w:szCs w:val="22"/>
        </w:rPr>
        <w:t xml:space="preserve">zwaną dalej „Zamawiającym”, </w:t>
      </w:r>
    </w:p>
    <w:p w:rsidR="00BE7D64" w:rsidRPr="00061560" w:rsidRDefault="00BE7D64" w:rsidP="00BE7D64">
      <w:pPr>
        <w:pStyle w:val="Default"/>
        <w:rPr>
          <w:rFonts w:ascii="Arial" w:hAnsi="Arial" w:cs="Arial"/>
          <w:color w:val="auto"/>
          <w:sz w:val="22"/>
          <w:szCs w:val="22"/>
        </w:rPr>
      </w:pPr>
      <w:r w:rsidRPr="00061560">
        <w:rPr>
          <w:rFonts w:ascii="Arial" w:hAnsi="Arial" w:cs="Arial"/>
          <w:color w:val="auto"/>
          <w:sz w:val="22"/>
          <w:szCs w:val="22"/>
        </w:rPr>
        <w:t xml:space="preserve">a </w:t>
      </w:r>
    </w:p>
    <w:p w:rsidR="00BE7D64" w:rsidRPr="00061560" w:rsidRDefault="00BE7D64" w:rsidP="00BE7D64">
      <w:pPr>
        <w:pStyle w:val="Default"/>
        <w:rPr>
          <w:rFonts w:ascii="Arial" w:hAnsi="Arial" w:cs="Arial"/>
          <w:color w:val="auto"/>
          <w:sz w:val="22"/>
          <w:szCs w:val="22"/>
        </w:rPr>
      </w:pPr>
      <w:r w:rsidRPr="00061560">
        <w:rPr>
          <w:rFonts w:ascii="Arial" w:hAnsi="Arial" w:cs="Arial"/>
          <w:color w:val="auto"/>
          <w:sz w:val="22"/>
          <w:szCs w:val="22"/>
        </w:rPr>
        <w:t xml:space="preserve">…………………………………, z siedzibą w …………………, ul. …………………….., wpisaną/ym do ……………………………………………………………………………………………………………………………………………… </w:t>
      </w:r>
    </w:p>
    <w:p w:rsidR="00BE7D64" w:rsidRPr="00061560" w:rsidRDefault="00BE7D64" w:rsidP="00BE7D64">
      <w:pPr>
        <w:pStyle w:val="Default"/>
        <w:rPr>
          <w:rFonts w:ascii="Arial" w:hAnsi="Arial" w:cs="Arial"/>
          <w:color w:val="auto"/>
          <w:sz w:val="22"/>
          <w:szCs w:val="22"/>
        </w:rPr>
      </w:pPr>
      <w:r w:rsidRPr="00061560">
        <w:rPr>
          <w:rFonts w:ascii="Arial" w:hAnsi="Arial" w:cs="Arial"/>
          <w:color w:val="auto"/>
          <w:sz w:val="22"/>
          <w:szCs w:val="22"/>
        </w:rPr>
        <w:t xml:space="preserve">………………………………………................……… NIP ……………..........…, REGON …….................…………, reprezentowaną/ym przez: </w:t>
      </w:r>
    </w:p>
    <w:p w:rsidR="00BE7D64" w:rsidRPr="00061560" w:rsidRDefault="00BE7D64" w:rsidP="00BE7D64">
      <w:pPr>
        <w:pStyle w:val="Default"/>
        <w:rPr>
          <w:rFonts w:ascii="Arial" w:hAnsi="Arial" w:cs="Arial"/>
          <w:color w:val="auto"/>
          <w:sz w:val="22"/>
          <w:szCs w:val="22"/>
        </w:rPr>
      </w:pPr>
      <w:r w:rsidRPr="00061560">
        <w:rPr>
          <w:rFonts w:ascii="Arial" w:hAnsi="Arial" w:cs="Arial"/>
          <w:color w:val="auto"/>
          <w:sz w:val="22"/>
          <w:szCs w:val="22"/>
        </w:rPr>
        <w:t xml:space="preserve">1) ……………..... – ………………………………, </w:t>
      </w:r>
    </w:p>
    <w:p w:rsidR="00BE7D64" w:rsidRPr="00061560" w:rsidRDefault="00BE7D64" w:rsidP="00BE7D64">
      <w:pPr>
        <w:pStyle w:val="Default"/>
        <w:rPr>
          <w:rFonts w:ascii="Arial" w:hAnsi="Arial" w:cs="Arial"/>
          <w:color w:val="auto"/>
          <w:sz w:val="22"/>
          <w:szCs w:val="22"/>
        </w:rPr>
      </w:pPr>
    </w:p>
    <w:p w:rsidR="00BE7D64" w:rsidRPr="00061560" w:rsidRDefault="00BE7D64" w:rsidP="00BE7D64">
      <w:pPr>
        <w:pStyle w:val="Default"/>
        <w:rPr>
          <w:rFonts w:ascii="Arial" w:hAnsi="Arial" w:cs="Arial"/>
          <w:sz w:val="22"/>
          <w:szCs w:val="22"/>
        </w:rPr>
      </w:pPr>
      <w:r w:rsidRPr="00061560">
        <w:rPr>
          <w:rFonts w:ascii="Arial" w:hAnsi="Arial" w:cs="Arial"/>
          <w:sz w:val="22"/>
          <w:szCs w:val="22"/>
        </w:rPr>
        <w:t xml:space="preserve">zwaną/ym dalej „Wykonawcą”. </w:t>
      </w:r>
    </w:p>
    <w:p w:rsidR="00BE7D64" w:rsidRPr="00061560" w:rsidRDefault="00BE7D64" w:rsidP="00BE7D64">
      <w:pPr>
        <w:pStyle w:val="Default"/>
        <w:rPr>
          <w:rFonts w:ascii="Arial" w:hAnsi="Arial" w:cs="Arial"/>
          <w:sz w:val="22"/>
          <w:szCs w:val="22"/>
        </w:rPr>
      </w:pPr>
    </w:p>
    <w:p w:rsidR="00BE7D64" w:rsidRPr="00061560" w:rsidRDefault="00BE7D64" w:rsidP="00BE7D64">
      <w:pPr>
        <w:pStyle w:val="Default"/>
        <w:jc w:val="both"/>
        <w:rPr>
          <w:rFonts w:ascii="Arial" w:hAnsi="Arial" w:cs="Arial"/>
          <w:b/>
          <w:sz w:val="22"/>
          <w:szCs w:val="22"/>
        </w:rPr>
      </w:pPr>
      <w:r w:rsidRPr="00061560">
        <w:rPr>
          <w:rFonts w:ascii="Arial" w:hAnsi="Arial" w:cs="Arial"/>
          <w:b/>
          <w:bCs/>
          <w:sz w:val="22"/>
          <w:szCs w:val="22"/>
        </w:rPr>
        <w:t>Umowę zawiera się w wyniku udzielenia zamówienia publicznego w trybie p</w:t>
      </w:r>
      <w:r>
        <w:rPr>
          <w:rFonts w:ascii="Arial" w:hAnsi="Arial" w:cs="Arial"/>
          <w:b/>
          <w:bCs/>
          <w:sz w:val="22"/>
          <w:szCs w:val="22"/>
        </w:rPr>
        <w:t xml:space="preserve">rzetargu nieograniczonego pn.: </w:t>
      </w:r>
      <w:r w:rsidRPr="00061560">
        <w:rPr>
          <w:rFonts w:ascii="Arial" w:hAnsi="Arial" w:cs="Arial"/>
          <w:b/>
          <w:bCs/>
          <w:sz w:val="22"/>
          <w:szCs w:val="22"/>
        </w:rPr>
        <w:t>,,Wykonanie ekspertyzy przyrodniczej dotyczącej działań ograniczających wpływ bobrów na obszarach Natura 2000: Torfowisko Wielkie Błoto PLH120080 i Jadowniki Mokre PLH120068”</w:t>
      </w:r>
      <w:r w:rsidRPr="00061560">
        <w:rPr>
          <w:rFonts w:ascii="Arial" w:hAnsi="Arial" w:cs="Arial"/>
          <w:b/>
          <w:sz w:val="22"/>
          <w:szCs w:val="22"/>
        </w:rPr>
        <w:t>- dalej zwanego Postępowaniem.</w:t>
      </w:r>
    </w:p>
    <w:p w:rsidR="00BE7D64" w:rsidRPr="00061560" w:rsidRDefault="00BE7D64" w:rsidP="00BE7D64">
      <w:pPr>
        <w:pStyle w:val="Default"/>
        <w:jc w:val="both"/>
        <w:rPr>
          <w:rFonts w:ascii="Arial" w:hAnsi="Arial" w:cs="Arial"/>
          <w:b/>
          <w:sz w:val="22"/>
          <w:szCs w:val="22"/>
        </w:rPr>
      </w:pPr>
    </w:p>
    <w:p w:rsidR="00BE7D64" w:rsidRPr="00131E9B" w:rsidRDefault="00BE7D64" w:rsidP="00BE7D64">
      <w:pPr>
        <w:spacing w:line="360" w:lineRule="auto"/>
        <w:jc w:val="both"/>
        <w:rPr>
          <w:rFonts w:cs="Arial"/>
          <w:sz w:val="22"/>
          <w:szCs w:val="22"/>
          <w:lang w:val="pl-PL"/>
        </w:rPr>
      </w:pPr>
      <w:r w:rsidRPr="00131E9B">
        <w:rPr>
          <w:rFonts w:cs="Arial"/>
          <w:sz w:val="22"/>
          <w:szCs w:val="22"/>
          <w:lang w:val="pl-PL"/>
        </w:rPr>
        <w:t xml:space="preserve">Zamówienie jest realizowane w ramach realizacji projektu pn. POIS.02.04.00-00-0108/16 pn. „Ochrona siedlisk i gatunków terenów nieleśnych zależnych od wód” współfinansowanego </w:t>
      </w:r>
      <w:r w:rsidR="008D61E3">
        <w:rPr>
          <w:rFonts w:cs="Arial"/>
          <w:sz w:val="22"/>
          <w:szCs w:val="22"/>
          <w:lang w:val="pl-PL"/>
        </w:rPr>
        <w:br/>
      </w:r>
      <w:r w:rsidRPr="00131E9B">
        <w:rPr>
          <w:rFonts w:cs="Arial"/>
          <w:sz w:val="22"/>
          <w:szCs w:val="22"/>
          <w:lang w:val="pl-PL"/>
        </w:rPr>
        <w:t>w 85 % ze środków pochodzących z Funduszu Spójności w ramach II osi priorytetowej Programu Operacyjnego Infrastruktura i Środowisko na lata 2014-2020 oraz w 15 % ze środków budżetu państwa.</w:t>
      </w:r>
    </w:p>
    <w:p w:rsidR="00BE7D64" w:rsidRPr="00061560" w:rsidRDefault="00BE7D64" w:rsidP="00BE7D64">
      <w:pPr>
        <w:pStyle w:val="Default"/>
        <w:jc w:val="both"/>
        <w:rPr>
          <w:rFonts w:ascii="Arial" w:hAnsi="Arial" w:cs="Arial"/>
          <w:b/>
          <w:bCs/>
          <w:color w:val="auto"/>
          <w:sz w:val="22"/>
          <w:szCs w:val="22"/>
        </w:rPr>
      </w:pPr>
    </w:p>
    <w:p w:rsidR="00BE7D64" w:rsidRPr="00061560" w:rsidRDefault="00BE7D64" w:rsidP="00BE7D64">
      <w:pPr>
        <w:pStyle w:val="Default"/>
        <w:rPr>
          <w:rFonts w:ascii="Arial" w:hAnsi="Arial" w:cs="Arial"/>
          <w:color w:val="auto"/>
          <w:sz w:val="22"/>
          <w:szCs w:val="22"/>
        </w:rPr>
      </w:pP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 1</w:t>
      </w: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Postanowienia ogólne</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1. Strony oświadczają, że nie są im znane żadne okoliczności mogące czynić niniejszą umowę nieważną lub bezskuteczną.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2. Osoba działająca imieniem Wykonawcy oświadcza, że jest należycie umocowana do zawarcia niniejszej umowy, oraz że do skuteczności niniejszej umowy nie jest wymagana zgoda żadnego innego organu Wykonawcy.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3. Wykonawca zobowiązuje się do przestrzegania zakazu cesji tj. zakazu przenoszenia jakichkolwiek praw i obowiązków wynikających z niniejszej umowy na osoby trzecie bez pisemnej wcześniejszej zgody Zamawiającego.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lastRenderedPageBreak/>
        <w:t xml:space="preserve">4. Wykonawca oświadcza, że posiada niezbędną wiedzę, kwalifikacje i doświadczenie </w:t>
      </w:r>
      <w:r w:rsidR="008D61E3">
        <w:rPr>
          <w:rFonts w:ascii="Arial" w:hAnsi="Arial" w:cs="Arial"/>
          <w:color w:val="auto"/>
          <w:sz w:val="22"/>
          <w:szCs w:val="22"/>
        </w:rPr>
        <w:br/>
      </w:r>
      <w:r w:rsidRPr="00061560">
        <w:rPr>
          <w:rFonts w:ascii="Arial" w:hAnsi="Arial" w:cs="Arial"/>
          <w:color w:val="auto"/>
          <w:sz w:val="22"/>
          <w:szCs w:val="22"/>
        </w:rPr>
        <w:t xml:space="preserve">w zakresie wykonania umowy. </w:t>
      </w:r>
    </w:p>
    <w:p w:rsidR="00BE7D64" w:rsidRPr="00061560" w:rsidRDefault="00BE7D64" w:rsidP="00BE7D64">
      <w:pPr>
        <w:pStyle w:val="Default"/>
        <w:rPr>
          <w:rFonts w:ascii="Arial" w:hAnsi="Arial" w:cs="Arial"/>
          <w:color w:val="auto"/>
          <w:sz w:val="22"/>
          <w:szCs w:val="22"/>
        </w:rPr>
      </w:pP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 2</w:t>
      </w: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Przedmiot umowy</w:t>
      </w:r>
    </w:p>
    <w:p w:rsidR="00BE7D64" w:rsidRDefault="00BE7D64" w:rsidP="00BE7D64">
      <w:pPr>
        <w:pStyle w:val="Default"/>
        <w:jc w:val="both"/>
        <w:rPr>
          <w:rFonts w:ascii="Arial" w:hAnsi="Arial" w:cs="Arial"/>
          <w:sz w:val="22"/>
          <w:szCs w:val="22"/>
        </w:rPr>
      </w:pPr>
      <w:r>
        <w:rPr>
          <w:rFonts w:ascii="Arial" w:hAnsi="Arial" w:cs="Arial"/>
          <w:sz w:val="22"/>
          <w:szCs w:val="22"/>
        </w:rPr>
        <w:t xml:space="preserve">1. </w:t>
      </w:r>
      <w:r w:rsidRPr="00061560">
        <w:rPr>
          <w:rFonts w:ascii="Arial" w:hAnsi="Arial" w:cs="Arial"/>
          <w:sz w:val="22"/>
          <w:szCs w:val="22"/>
        </w:rPr>
        <w:t>Przedmiotem umowy jest usługa polegająca na:</w:t>
      </w:r>
    </w:p>
    <w:p w:rsidR="00BE7D64" w:rsidRPr="00061560" w:rsidRDefault="00BE7D64" w:rsidP="00BE7D64">
      <w:pPr>
        <w:pStyle w:val="Default"/>
        <w:jc w:val="both"/>
        <w:rPr>
          <w:rFonts w:ascii="Arial" w:hAnsi="Arial" w:cs="Arial"/>
          <w:sz w:val="22"/>
          <w:szCs w:val="22"/>
        </w:rPr>
      </w:pPr>
      <w:r>
        <w:rPr>
          <w:rFonts w:ascii="Arial" w:hAnsi="Arial" w:cs="Arial"/>
          <w:sz w:val="22"/>
          <w:szCs w:val="22"/>
        </w:rPr>
        <w:t>Wykonaniu</w:t>
      </w:r>
      <w:r w:rsidRPr="00290CA9">
        <w:rPr>
          <w:rFonts w:ascii="Arial" w:hAnsi="Arial" w:cs="Arial"/>
          <w:sz w:val="22"/>
          <w:szCs w:val="22"/>
        </w:rPr>
        <w:t xml:space="preserve"> ekspertyzy przyrodniczej dotyczącej działań ograniczających wpływ bobrów na obszarach Natura 2000: Torfowisko Wielkie Błoto PLH120080 i Jadowniki Mokre PLH120068</w:t>
      </w:r>
      <w:r w:rsidRPr="00061560">
        <w:rPr>
          <w:rFonts w:ascii="Arial" w:hAnsi="Arial" w:cs="Arial"/>
          <w:sz w:val="22"/>
          <w:szCs w:val="22"/>
        </w:rPr>
        <w:t xml:space="preserve">  </w:t>
      </w:r>
    </w:p>
    <w:p w:rsidR="00BE7D64" w:rsidRPr="007969D0" w:rsidRDefault="00BE7D64" w:rsidP="00BE7D64">
      <w:pPr>
        <w:pStyle w:val="Default"/>
        <w:jc w:val="both"/>
        <w:rPr>
          <w:rFonts w:ascii="Arial" w:hAnsi="Arial" w:cs="Arial"/>
          <w:color w:val="auto"/>
          <w:sz w:val="22"/>
          <w:szCs w:val="22"/>
        </w:rPr>
      </w:pPr>
      <w:r w:rsidRPr="007969D0">
        <w:rPr>
          <w:rFonts w:ascii="Arial" w:hAnsi="Arial" w:cs="Arial"/>
          <w:color w:val="auto"/>
          <w:sz w:val="22"/>
          <w:szCs w:val="22"/>
        </w:rPr>
        <w:t xml:space="preserve">2. Przedmiot umowy należy wykonać w zakresie, w terminach oraz w sposób zgodny z Opisem Przedmiotu Zamówienia, a także zgodnie z Ofertą Wykonawcy, stanowiącą załącznik nr 2 do umowy, jak również zapisami siwz wraz z załącznikami,. </w:t>
      </w:r>
    </w:p>
    <w:p w:rsidR="00BE7D64" w:rsidRPr="007969D0" w:rsidRDefault="00BE7D64" w:rsidP="00BE7D64">
      <w:pPr>
        <w:pStyle w:val="Default"/>
        <w:jc w:val="both"/>
        <w:rPr>
          <w:rFonts w:ascii="Arial" w:hAnsi="Arial" w:cs="Arial"/>
          <w:color w:val="auto"/>
          <w:sz w:val="22"/>
          <w:szCs w:val="22"/>
        </w:rPr>
      </w:pPr>
      <w:r w:rsidRPr="007969D0">
        <w:rPr>
          <w:rFonts w:ascii="Arial" w:hAnsi="Arial" w:cs="Arial"/>
          <w:color w:val="auto"/>
          <w:sz w:val="22"/>
          <w:szCs w:val="22"/>
        </w:rPr>
        <w:t>3. Termin wykonania zamówienia: do 30.11.2020r. (szczegółowy harmonogram usług określa  OPZ w tym:</w:t>
      </w:r>
    </w:p>
    <w:p w:rsidR="00BE7D64" w:rsidRPr="007969D0" w:rsidRDefault="00BE7D64" w:rsidP="00BE7D64">
      <w:pPr>
        <w:pStyle w:val="Default"/>
        <w:jc w:val="both"/>
        <w:rPr>
          <w:rFonts w:ascii="Arial" w:hAnsi="Arial" w:cs="Arial"/>
          <w:color w:val="auto"/>
          <w:sz w:val="22"/>
          <w:szCs w:val="22"/>
        </w:rPr>
      </w:pPr>
      <w:r w:rsidRPr="007969D0">
        <w:rPr>
          <w:rFonts w:ascii="Arial" w:hAnsi="Arial" w:cs="Arial"/>
          <w:color w:val="auto"/>
          <w:sz w:val="22"/>
          <w:szCs w:val="22"/>
        </w:rPr>
        <w:t>•</w:t>
      </w:r>
      <w:r w:rsidRPr="007969D0">
        <w:rPr>
          <w:rFonts w:ascii="Arial" w:hAnsi="Arial" w:cs="Arial"/>
          <w:color w:val="auto"/>
          <w:sz w:val="22"/>
          <w:szCs w:val="22"/>
        </w:rPr>
        <w:tab/>
        <w:t>w terminie do dnia 30.11.2017 r. wykonanie w 2017 roku inwentaryzacji siedlisk bobrowych wraz ze wskazaniem działań eliminujących negatywny wpływ nadmiernego uwodnienia na siedlisko przyrodnicze i siedliska gatunków motyli na obszarach Natura 2000 Torfowisko Wielkie Błoto PLH120080 i Jadowniki Mokre PLH120068.</w:t>
      </w:r>
    </w:p>
    <w:p w:rsidR="00BE7D64" w:rsidRPr="00061560" w:rsidRDefault="00BE7D64" w:rsidP="00BE7D64">
      <w:pPr>
        <w:pStyle w:val="Default"/>
        <w:jc w:val="both"/>
        <w:rPr>
          <w:rFonts w:ascii="Arial" w:hAnsi="Arial" w:cs="Arial"/>
          <w:color w:val="auto"/>
          <w:sz w:val="22"/>
          <w:szCs w:val="22"/>
        </w:rPr>
      </w:pPr>
      <w:r w:rsidRPr="007969D0">
        <w:rPr>
          <w:rFonts w:ascii="Arial" w:hAnsi="Arial" w:cs="Arial"/>
          <w:color w:val="auto"/>
          <w:sz w:val="22"/>
          <w:szCs w:val="22"/>
        </w:rPr>
        <w:t>•</w:t>
      </w:r>
      <w:r w:rsidRPr="007969D0">
        <w:rPr>
          <w:rFonts w:ascii="Arial" w:hAnsi="Arial" w:cs="Arial"/>
          <w:color w:val="auto"/>
          <w:sz w:val="22"/>
          <w:szCs w:val="22"/>
        </w:rPr>
        <w:tab/>
        <w:t>w terminie do dnia 30.11.2020 r. wykonanie w latach 2018-2020 dwukrotnych kontroli w ciągu każdego roku trwania projektu w miesiącach: kwiecień i październik-listopad wykazanych istniejących i potencjalnych siedlisk bobrowych na obszarach Natura 2000 Torfowisko Wielkie Błoto PLH120080 i Jadowniki Mokre PLH120068 z przedstawieniem wyników kontroli: wiosennej- do 30 kwietnia, jesiennej - do 30 listopada każdego roku.</w:t>
      </w:r>
    </w:p>
    <w:p w:rsidR="00BE7D64" w:rsidRPr="00061560" w:rsidRDefault="00BE7D64" w:rsidP="00BE7D64">
      <w:pPr>
        <w:pStyle w:val="Default"/>
        <w:jc w:val="center"/>
        <w:rPr>
          <w:rFonts w:ascii="Arial" w:hAnsi="Arial" w:cs="Arial"/>
          <w:color w:val="auto"/>
          <w:sz w:val="22"/>
          <w:szCs w:val="22"/>
        </w:rPr>
      </w:pP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 3</w:t>
      </w: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Prawa i obowiązki stron</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1. Wykonawca zobowiązuje się do: </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 xml:space="preserve">1) niezwłocznego przystąpienia do realizacji umowy; </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 xml:space="preserve">2) przedłożenia Zamawiającemu dokumentacji i opracowań wytworzonych w ramach realizacji umowy; </w:t>
      </w:r>
    </w:p>
    <w:p w:rsidR="00BE7D64" w:rsidRPr="00061560" w:rsidRDefault="008D61E3" w:rsidP="00BE7D64">
      <w:pPr>
        <w:pStyle w:val="Default"/>
        <w:spacing w:after="13"/>
        <w:jc w:val="both"/>
        <w:rPr>
          <w:rFonts w:ascii="Arial" w:hAnsi="Arial" w:cs="Arial"/>
          <w:color w:val="auto"/>
          <w:sz w:val="22"/>
          <w:szCs w:val="22"/>
        </w:rPr>
      </w:pPr>
      <w:r>
        <w:rPr>
          <w:rFonts w:ascii="Arial" w:hAnsi="Arial" w:cs="Arial"/>
          <w:color w:val="auto"/>
          <w:sz w:val="22"/>
          <w:szCs w:val="22"/>
        </w:rPr>
        <w:t xml:space="preserve">3) </w:t>
      </w:r>
      <w:r w:rsidR="00BE7D64" w:rsidRPr="00061560">
        <w:rPr>
          <w:rFonts w:ascii="Arial" w:hAnsi="Arial" w:cs="Arial"/>
          <w:color w:val="auto"/>
          <w:sz w:val="22"/>
          <w:szCs w:val="22"/>
        </w:rPr>
        <w:t xml:space="preserve">niezwłocznego powiadamiania Zamawiającego o wszelkich trudnościach przy wykonywaniu umowy, w tym informowania o stanie realizacji umowy; </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 xml:space="preserve">4) ścisłego współdziałania z Zamawiającym w realizacji przedmiotu umowy, w tym do: </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 xml:space="preserve">a) stosowania się do wytycznych i wskazówek udzielanych przez Zamawiającego,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b) udzielania Zamawiającemu wszelkich wyjaśnień i uzasadnień dotyczących treści dokumentacji, na każde żądanie Zamawiającego w terminie przez niego wskazanym;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5) wykonania przedmiotu umowy z należytą starannością.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2. Zamawiający zobowiązuje się do: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1) niezwłocznego udzielania wszelkich informacji i przekazywania materiałów niezbędnych do wykonania przedmiotu umowy;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2) odbioru przedmiotu umowy;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3) wypłaty wynagrodzenia za wykonanie przedmiotu umowy w wysokości i na warunkach określonych w § 6.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3. Zamawiający ma prawo kontrolować postępy w wykonywaniu umowy na każdym etapie realizacji, w tym poprzez żądanie pisemnych sprawozdań z wykonanych prac.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4. Osobą upoważnioną po stronie Wykonawcy, do podpisywania protokołów odbioru oraz do bieżącego kontaktu z Zamawiającym jest: ……………………………, tel. ……………………….., e-mail………………………………………………………………………….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5. Osoby upoważnione po stronie Zamawiającego, do podpisywania protokołów odbioru oraz do bieżącego kontaktu z Wykonawcą: </w:t>
      </w:r>
    </w:p>
    <w:p w:rsidR="00BE7D64" w:rsidRPr="00061560" w:rsidRDefault="009B07CF" w:rsidP="00BE7D64">
      <w:pPr>
        <w:pStyle w:val="Default"/>
        <w:spacing w:after="15"/>
        <w:jc w:val="both"/>
        <w:rPr>
          <w:rFonts w:ascii="Arial" w:hAnsi="Arial" w:cs="Arial"/>
          <w:color w:val="auto"/>
          <w:sz w:val="22"/>
          <w:szCs w:val="22"/>
          <w:lang w:val="de-DE"/>
        </w:rPr>
      </w:pPr>
      <w:r>
        <w:rPr>
          <w:rFonts w:ascii="Arial" w:hAnsi="Arial" w:cs="Arial"/>
          <w:color w:val="auto"/>
          <w:sz w:val="22"/>
          <w:szCs w:val="22"/>
          <w:lang w:val="de-DE"/>
        </w:rPr>
        <w:t>……………tel……………………….e</w:t>
      </w:r>
      <w:r w:rsidR="00BE7D64" w:rsidRPr="00061560">
        <w:rPr>
          <w:rFonts w:ascii="Arial" w:hAnsi="Arial" w:cs="Arial"/>
          <w:color w:val="auto"/>
          <w:sz w:val="22"/>
          <w:szCs w:val="22"/>
          <w:lang w:val="de-DE"/>
        </w:rPr>
        <w:t>mail…………………………………………………………</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6. Zamawiający dopuszcz</w:t>
      </w:r>
      <w:r>
        <w:rPr>
          <w:rFonts w:ascii="Arial" w:hAnsi="Arial" w:cs="Arial"/>
          <w:color w:val="auto"/>
          <w:sz w:val="22"/>
          <w:szCs w:val="22"/>
        </w:rPr>
        <w:t>a formę porozumiewania się drogą</w:t>
      </w:r>
      <w:r w:rsidRPr="00061560">
        <w:rPr>
          <w:rFonts w:ascii="Arial" w:hAnsi="Arial" w:cs="Arial"/>
          <w:color w:val="auto"/>
          <w:sz w:val="22"/>
          <w:szCs w:val="22"/>
        </w:rPr>
        <w:t xml:space="preserve"> elektroniczną. </w:t>
      </w:r>
    </w:p>
    <w:p w:rsidR="00BE7D64" w:rsidRPr="00061560" w:rsidRDefault="00BE7D64" w:rsidP="00BE7D64">
      <w:pPr>
        <w:pStyle w:val="Default"/>
        <w:jc w:val="both"/>
        <w:rPr>
          <w:rFonts w:ascii="Arial" w:hAnsi="Arial" w:cs="Arial"/>
          <w:sz w:val="22"/>
          <w:szCs w:val="22"/>
        </w:rPr>
      </w:pPr>
      <w:r w:rsidRPr="00061560">
        <w:rPr>
          <w:rFonts w:ascii="Arial" w:hAnsi="Arial" w:cs="Arial"/>
          <w:color w:val="auto"/>
          <w:sz w:val="22"/>
          <w:szCs w:val="22"/>
        </w:rPr>
        <w:lastRenderedPageBreak/>
        <w:t xml:space="preserve">7. </w:t>
      </w:r>
      <w:r w:rsidRPr="00061560">
        <w:rPr>
          <w:rFonts w:ascii="Arial" w:hAnsi="Arial" w:cs="Arial"/>
          <w:sz w:val="22"/>
          <w:szCs w:val="22"/>
        </w:rPr>
        <w:t xml:space="preserve">Zamawiający informuje Wykonawcę, że u Zamawiającego wdrożony został system zarządzania środowiskowego zgodny z wymogami rozporządzenia Parlamentu Europejskiego i Rady (WE) nr 1221/2009 z dnia 25 listopada 2009 r. </w:t>
      </w:r>
      <w:r w:rsidRPr="00061560">
        <w:rPr>
          <w:rFonts w:ascii="Arial" w:hAnsi="Arial" w:cs="Arial"/>
          <w:i/>
          <w:iCs/>
          <w:sz w:val="22"/>
          <w:szCs w:val="22"/>
        </w:rPr>
        <w:t>w sprawie dobrowolnego udziału organizacji w systemie ekozarządzania i audytu we Wspólnocie (EMAS)</w:t>
      </w:r>
      <w:r w:rsidRPr="00061560">
        <w:rPr>
          <w:rFonts w:ascii="Arial" w:hAnsi="Arial" w:cs="Arial"/>
          <w:sz w:val="22"/>
          <w:szCs w:val="22"/>
        </w:rPr>
        <w:t xml:space="preserve"> oraz że  Zamawiający uzyskał wpis do rejestru EMAS.</w:t>
      </w:r>
    </w:p>
    <w:p w:rsidR="00BE7D64" w:rsidRPr="00061560" w:rsidRDefault="00BE7D64" w:rsidP="00BE7D64">
      <w:pPr>
        <w:pStyle w:val="Default"/>
        <w:jc w:val="both"/>
        <w:rPr>
          <w:rFonts w:ascii="Arial" w:hAnsi="Arial" w:cs="Arial"/>
          <w:sz w:val="22"/>
          <w:szCs w:val="22"/>
        </w:rPr>
      </w:pPr>
      <w:r w:rsidRPr="00061560">
        <w:rPr>
          <w:rFonts w:ascii="Arial" w:hAnsi="Arial" w:cs="Arial"/>
          <w:sz w:val="22"/>
          <w:szCs w:val="22"/>
        </w:rPr>
        <w:t xml:space="preserve">8. Wykonawca oświadcza, że zapoznał się z treścią Polityki Środowiskowej Zamawiającego umieszczonej na jego stronie internetowej pod linkiem: </w:t>
      </w:r>
      <w:hyperlink r:id="rId22" w:tgtFrame="_blank" w:history="1">
        <w:r w:rsidRPr="00061560">
          <w:rPr>
            <w:rStyle w:val="Hipercze"/>
            <w:rFonts w:ascii="Arial" w:hAnsi="Arial" w:cs="Arial"/>
            <w:sz w:val="22"/>
            <w:szCs w:val="22"/>
          </w:rPr>
          <w:t>http://krakow.rdos.gov.pl/system-ekozarzadzania-i-audytu-emas</w:t>
        </w:r>
      </w:hyperlink>
      <w:r w:rsidRPr="00061560">
        <w:rPr>
          <w:rFonts w:ascii="Arial" w:hAnsi="Arial" w:cs="Arial"/>
          <w:sz w:val="22"/>
          <w:szCs w:val="22"/>
        </w:rPr>
        <w:t xml:space="preserve"> i jest świadomy wynikających z niej postanowień.</w:t>
      </w:r>
    </w:p>
    <w:p w:rsidR="00BE7D64" w:rsidRPr="00061560" w:rsidRDefault="00BE7D64" w:rsidP="00BE7D64">
      <w:pPr>
        <w:pStyle w:val="Default"/>
        <w:jc w:val="both"/>
        <w:rPr>
          <w:rFonts w:ascii="Arial" w:hAnsi="Arial" w:cs="Arial"/>
          <w:color w:val="auto"/>
          <w:sz w:val="22"/>
          <w:szCs w:val="22"/>
        </w:rPr>
      </w:pPr>
    </w:p>
    <w:p w:rsidR="00BE7D64" w:rsidRPr="00061560" w:rsidRDefault="00BE7D64" w:rsidP="00BE7D64">
      <w:pPr>
        <w:pStyle w:val="Default"/>
        <w:jc w:val="both"/>
        <w:rPr>
          <w:rFonts w:ascii="Arial" w:hAnsi="Arial" w:cs="Arial"/>
          <w:color w:val="auto"/>
          <w:sz w:val="22"/>
          <w:szCs w:val="22"/>
        </w:rPr>
      </w:pP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 4</w:t>
      </w: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Odbiór prac</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1.</w:t>
      </w:r>
      <w:r w:rsidRPr="00061560">
        <w:rPr>
          <w:rFonts w:ascii="Arial" w:hAnsi="Arial" w:cs="Arial"/>
          <w:i/>
          <w:iCs/>
          <w:color w:val="auto"/>
          <w:sz w:val="22"/>
          <w:szCs w:val="22"/>
        </w:rPr>
        <w:t xml:space="preserve"> </w:t>
      </w:r>
      <w:r w:rsidRPr="00061560">
        <w:rPr>
          <w:rFonts w:ascii="Arial" w:hAnsi="Arial" w:cs="Arial"/>
          <w:color w:val="auto"/>
          <w:sz w:val="22"/>
          <w:szCs w:val="22"/>
        </w:rPr>
        <w:t xml:space="preserve">Do potwierdzenia prawidłowego wykonania przedmiotu umowy niezbędne jest jego odebranie przez Zamawiającego, podpisanym przez Strony protokołem odbioru bez zastrzeżeń. </w:t>
      </w:r>
    </w:p>
    <w:p w:rsidR="00BE7D64" w:rsidRPr="005A56A4" w:rsidRDefault="00BE7D64" w:rsidP="00BE7D64">
      <w:pPr>
        <w:pStyle w:val="Default"/>
        <w:spacing w:after="15"/>
        <w:jc w:val="both"/>
        <w:rPr>
          <w:rFonts w:ascii="Arial" w:hAnsi="Arial" w:cs="Arial"/>
          <w:color w:val="auto"/>
          <w:sz w:val="22"/>
          <w:szCs w:val="22"/>
        </w:rPr>
      </w:pPr>
      <w:r w:rsidRPr="00920AE4">
        <w:rPr>
          <w:rFonts w:ascii="Arial" w:hAnsi="Arial" w:cs="Arial"/>
          <w:color w:val="auto"/>
          <w:sz w:val="22"/>
          <w:szCs w:val="22"/>
        </w:rPr>
        <w:t>2</w:t>
      </w:r>
      <w:r w:rsidRPr="005A56A4">
        <w:rPr>
          <w:rFonts w:ascii="Arial" w:hAnsi="Arial" w:cs="Arial"/>
          <w:color w:val="auto"/>
          <w:sz w:val="22"/>
          <w:szCs w:val="22"/>
        </w:rPr>
        <w:t>. Przewiduje się odbiory częściowe, w celu zapłaty wynagrodzenia, o którym mowa w § 6 ust. 3, przeprowadzone zgodnie z poniższymi zapisami:</w:t>
      </w:r>
    </w:p>
    <w:p w:rsidR="00BE7D64" w:rsidRPr="005A56A4" w:rsidRDefault="00BE7D64" w:rsidP="00BE7D64">
      <w:pPr>
        <w:pStyle w:val="Default"/>
        <w:numPr>
          <w:ilvl w:val="0"/>
          <w:numId w:val="32"/>
        </w:numPr>
        <w:jc w:val="both"/>
        <w:rPr>
          <w:rFonts w:ascii="Arial" w:hAnsi="Arial" w:cs="Arial"/>
          <w:bCs/>
          <w:snapToGrid w:val="0"/>
          <w:color w:val="auto"/>
          <w:sz w:val="22"/>
          <w:szCs w:val="22"/>
        </w:rPr>
      </w:pPr>
      <w:r w:rsidRPr="005A56A4">
        <w:rPr>
          <w:rFonts w:ascii="Arial" w:hAnsi="Arial" w:cs="Arial"/>
          <w:bCs/>
          <w:color w:val="auto"/>
          <w:sz w:val="22"/>
          <w:szCs w:val="22"/>
        </w:rPr>
        <w:t>w terminie do 30.11.2017</w:t>
      </w:r>
      <w:r w:rsidRPr="005A56A4">
        <w:rPr>
          <w:rFonts w:ascii="Arial" w:hAnsi="Arial" w:cs="Arial"/>
          <w:bCs/>
          <w:snapToGrid w:val="0"/>
          <w:color w:val="auto"/>
          <w:sz w:val="22"/>
          <w:szCs w:val="22"/>
        </w:rPr>
        <w:t xml:space="preserve"> – odbiór prac do wykonania w roku 2017;</w:t>
      </w:r>
    </w:p>
    <w:p w:rsidR="00BE7D64" w:rsidRPr="005A56A4" w:rsidRDefault="00BE7D64" w:rsidP="00BE7D64">
      <w:pPr>
        <w:pStyle w:val="Default"/>
        <w:numPr>
          <w:ilvl w:val="0"/>
          <w:numId w:val="32"/>
        </w:numPr>
        <w:jc w:val="both"/>
        <w:rPr>
          <w:rFonts w:ascii="Arial" w:hAnsi="Arial" w:cs="Arial"/>
          <w:bCs/>
          <w:snapToGrid w:val="0"/>
          <w:color w:val="auto"/>
          <w:sz w:val="22"/>
          <w:szCs w:val="22"/>
        </w:rPr>
      </w:pPr>
      <w:r w:rsidRPr="005A56A4">
        <w:rPr>
          <w:rFonts w:ascii="Arial" w:hAnsi="Arial" w:cs="Arial"/>
          <w:bCs/>
          <w:color w:val="auto"/>
          <w:sz w:val="22"/>
          <w:szCs w:val="22"/>
        </w:rPr>
        <w:t>w terminie do 30.11.2018</w:t>
      </w:r>
      <w:r w:rsidRPr="005A56A4">
        <w:rPr>
          <w:rFonts w:ascii="Arial" w:hAnsi="Arial" w:cs="Arial"/>
          <w:bCs/>
          <w:snapToGrid w:val="0"/>
          <w:color w:val="auto"/>
          <w:sz w:val="22"/>
          <w:szCs w:val="22"/>
        </w:rPr>
        <w:t xml:space="preserve"> – odbiór prac do wykonania w roku 2018;</w:t>
      </w:r>
    </w:p>
    <w:p w:rsidR="00BE7D64" w:rsidRPr="005A56A4" w:rsidRDefault="00BE7D64" w:rsidP="00BE7D64">
      <w:pPr>
        <w:pStyle w:val="Default"/>
        <w:numPr>
          <w:ilvl w:val="0"/>
          <w:numId w:val="32"/>
        </w:numPr>
        <w:jc w:val="both"/>
        <w:rPr>
          <w:rFonts w:ascii="Arial" w:hAnsi="Arial" w:cs="Arial"/>
          <w:bCs/>
          <w:snapToGrid w:val="0"/>
          <w:color w:val="auto"/>
          <w:sz w:val="22"/>
          <w:szCs w:val="22"/>
        </w:rPr>
      </w:pPr>
      <w:r w:rsidRPr="005A56A4">
        <w:rPr>
          <w:rFonts w:ascii="Arial" w:hAnsi="Arial" w:cs="Arial"/>
          <w:bCs/>
          <w:color w:val="auto"/>
          <w:sz w:val="22"/>
          <w:szCs w:val="22"/>
        </w:rPr>
        <w:t>w terminie do 30.11.2019</w:t>
      </w:r>
      <w:r w:rsidRPr="005A56A4">
        <w:rPr>
          <w:rFonts w:ascii="Arial" w:hAnsi="Arial" w:cs="Arial"/>
          <w:bCs/>
          <w:snapToGrid w:val="0"/>
          <w:color w:val="auto"/>
          <w:sz w:val="22"/>
          <w:szCs w:val="22"/>
        </w:rPr>
        <w:t xml:space="preserve"> – odbiór prac do wykonania w roku 2019;</w:t>
      </w:r>
    </w:p>
    <w:p w:rsidR="00BE7D64" w:rsidRPr="005A56A4" w:rsidRDefault="00027D7E" w:rsidP="00BE7D64">
      <w:pPr>
        <w:pStyle w:val="Default"/>
        <w:numPr>
          <w:ilvl w:val="0"/>
          <w:numId w:val="32"/>
        </w:numPr>
        <w:jc w:val="both"/>
        <w:rPr>
          <w:rFonts w:ascii="Arial" w:hAnsi="Arial" w:cs="Arial"/>
          <w:bCs/>
          <w:snapToGrid w:val="0"/>
          <w:color w:val="auto"/>
          <w:sz w:val="22"/>
          <w:szCs w:val="22"/>
        </w:rPr>
      </w:pPr>
      <w:r>
        <w:rPr>
          <w:rFonts w:ascii="Arial" w:hAnsi="Arial" w:cs="Arial"/>
          <w:snapToGrid w:val="0"/>
          <w:color w:val="auto"/>
          <w:sz w:val="22"/>
          <w:szCs w:val="22"/>
        </w:rPr>
        <w:t>o</w:t>
      </w:r>
      <w:r w:rsidR="00BE7D64" w:rsidRPr="005A56A4">
        <w:rPr>
          <w:rFonts w:ascii="Arial" w:hAnsi="Arial" w:cs="Arial"/>
          <w:snapToGrid w:val="0"/>
          <w:color w:val="auto"/>
          <w:sz w:val="22"/>
          <w:szCs w:val="22"/>
        </w:rPr>
        <w:t>dbiór końcowy zamówienia ( wykonania całości przedmiotu umowy ) nastąpi w</w:t>
      </w:r>
      <w:r w:rsidR="00BE7D64" w:rsidRPr="005A56A4">
        <w:rPr>
          <w:rFonts w:ascii="Arial" w:hAnsi="Arial" w:cs="Arial"/>
          <w:color w:val="auto"/>
          <w:sz w:val="22"/>
          <w:szCs w:val="22"/>
        </w:rPr>
        <w:t xml:space="preserve"> terminie </w:t>
      </w:r>
      <w:r w:rsidR="00BE7D64" w:rsidRPr="005A56A4">
        <w:rPr>
          <w:rFonts w:ascii="Arial" w:hAnsi="Arial" w:cs="Arial"/>
          <w:snapToGrid w:val="0"/>
          <w:color w:val="auto"/>
          <w:sz w:val="22"/>
          <w:szCs w:val="22"/>
        </w:rPr>
        <w:t xml:space="preserve">do dnia 30.11.2020 r. – odbiór opracowania końcowego.  </w:t>
      </w:r>
    </w:p>
    <w:p w:rsidR="00BE7D64" w:rsidRPr="00061560" w:rsidRDefault="00BE7D64" w:rsidP="00BE7D64">
      <w:pPr>
        <w:pStyle w:val="Default"/>
        <w:spacing w:after="15"/>
        <w:jc w:val="both"/>
        <w:rPr>
          <w:rFonts w:ascii="Arial" w:hAnsi="Arial" w:cs="Arial"/>
          <w:snapToGrid w:val="0"/>
          <w:sz w:val="22"/>
          <w:szCs w:val="22"/>
        </w:rPr>
      </w:pPr>
      <w:r>
        <w:rPr>
          <w:rFonts w:ascii="Arial" w:hAnsi="Arial" w:cs="Arial"/>
          <w:color w:val="auto"/>
          <w:sz w:val="22"/>
          <w:szCs w:val="22"/>
        </w:rPr>
        <w:t>3</w:t>
      </w:r>
      <w:r w:rsidRPr="00061560">
        <w:rPr>
          <w:rFonts w:ascii="Arial" w:hAnsi="Arial" w:cs="Arial"/>
          <w:snapToGrid w:val="0"/>
          <w:sz w:val="22"/>
          <w:szCs w:val="22"/>
        </w:rPr>
        <w:t xml:space="preserve">. </w:t>
      </w:r>
      <w:r w:rsidRPr="00061560">
        <w:rPr>
          <w:rFonts w:ascii="Arial" w:hAnsi="Arial" w:cs="Arial"/>
          <w:color w:val="auto"/>
          <w:sz w:val="22"/>
          <w:szCs w:val="22"/>
        </w:rPr>
        <w:t xml:space="preserve">Do odbioru przedmiotu umowy, ze strony Zamawiającego, upoważniona jest osoba wskazana w § 3 ust. 5 umowy. </w:t>
      </w:r>
    </w:p>
    <w:p w:rsidR="00BE7D64" w:rsidRPr="00061560" w:rsidRDefault="00BE7D64" w:rsidP="00BE7D64">
      <w:pPr>
        <w:pStyle w:val="Default"/>
        <w:spacing w:after="15"/>
        <w:jc w:val="both"/>
        <w:rPr>
          <w:rFonts w:ascii="Arial" w:hAnsi="Arial" w:cs="Arial"/>
          <w:color w:val="auto"/>
          <w:sz w:val="22"/>
          <w:szCs w:val="22"/>
        </w:rPr>
      </w:pPr>
      <w:r>
        <w:rPr>
          <w:rFonts w:ascii="Arial" w:hAnsi="Arial" w:cs="Arial"/>
          <w:color w:val="auto"/>
          <w:sz w:val="22"/>
          <w:szCs w:val="22"/>
        </w:rPr>
        <w:t>4</w:t>
      </w:r>
      <w:r w:rsidRPr="00061560">
        <w:rPr>
          <w:rFonts w:ascii="Arial" w:hAnsi="Arial" w:cs="Arial"/>
          <w:color w:val="auto"/>
          <w:sz w:val="22"/>
          <w:szCs w:val="22"/>
        </w:rPr>
        <w:t xml:space="preserve">. Wykonawca zobowiązany jest każdorazowo przekazać Zamawiającemu wszelkie materiały terenowe, wykonane w ramach realizacji prac, celem oceny prawidłowości wykonania przedmiotu umowy. </w:t>
      </w:r>
    </w:p>
    <w:p w:rsidR="00BE7D64" w:rsidRPr="00061560" w:rsidRDefault="00BE7D64" w:rsidP="00BE7D64">
      <w:pPr>
        <w:pStyle w:val="Default"/>
        <w:spacing w:after="15"/>
        <w:jc w:val="both"/>
        <w:rPr>
          <w:rFonts w:ascii="Arial" w:hAnsi="Arial" w:cs="Arial"/>
          <w:color w:val="auto"/>
          <w:sz w:val="22"/>
          <w:szCs w:val="22"/>
        </w:rPr>
      </w:pPr>
      <w:r>
        <w:rPr>
          <w:rFonts w:ascii="Arial" w:hAnsi="Arial" w:cs="Arial"/>
          <w:color w:val="auto"/>
          <w:sz w:val="22"/>
          <w:szCs w:val="22"/>
        </w:rPr>
        <w:t>5</w:t>
      </w:r>
      <w:r w:rsidRPr="00061560">
        <w:rPr>
          <w:rFonts w:ascii="Arial" w:hAnsi="Arial" w:cs="Arial"/>
          <w:color w:val="auto"/>
          <w:sz w:val="22"/>
          <w:szCs w:val="22"/>
        </w:rPr>
        <w:t>. Zamawiający dokona oceny przedmiotu umowy, w terminie d</w:t>
      </w:r>
      <w:r w:rsidRPr="005A56A4">
        <w:rPr>
          <w:rFonts w:ascii="Arial" w:hAnsi="Arial" w:cs="Arial"/>
          <w:color w:val="auto"/>
          <w:sz w:val="22"/>
          <w:szCs w:val="22"/>
        </w:rPr>
        <w:t>o 5 dni</w:t>
      </w:r>
      <w:r w:rsidRPr="00061560">
        <w:rPr>
          <w:rFonts w:ascii="Arial" w:hAnsi="Arial" w:cs="Arial"/>
          <w:color w:val="auto"/>
          <w:sz w:val="22"/>
          <w:szCs w:val="22"/>
        </w:rPr>
        <w:t xml:space="preserve"> od daty przekazania opracowanej dokumentacji. </w:t>
      </w:r>
    </w:p>
    <w:p w:rsidR="00BE7D64" w:rsidRPr="00061560" w:rsidRDefault="00BE7D64" w:rsidP="00BE7D64">
      <w:pPr>
        <w:pStyle w:val="Default"/>
        <w:spacing w:after="15"/>
        <w:jc w:val="both"/>
        <w:rPr>
          <w:rFonts w:ascii="Arial" w:hAnsi="Arial" w:cs="Arial"/>
          <w:color w:val="auto"/>
          <w:sz w:val="22"/>
          <w:szCs w:val="22"/>
        </w:rPr>
      </w:pPr>
      <w:r>
        <w:rPr>
          <w:rFonts w:ascii="Arial" w:hAnsi="Arial" w:cs="Arial"/>
          <w:color w:val="auto"/>
          <w:sz w:val="22"/>
          <w:szCs w:val="22"/>
        </w:rPr>
        <w:t>6</w:t>
      </w:r>
      <w:r w:rsidRPr="00061560">
        <w:rPr>
          <w:rFonts w:ascii="Arial" w:hAnsi="Arial" w:cs="Arial"/>
          <w:color w:val="auto"/>
          <w:sz w:val="22"/>
          <w:szCs w:val="22"/>
        </w:rPr>
        <w:t xml:space="preserve">. W przypadku stwierdzenia przez Zamawiającego w terminach przewidzianych niniejszą umową, w przedmiocie umowy braków, wad, uchybień, Zamawiający wyznaczy Wykonawcy termin do 7 dni kalendarzowych na dokonanie wskazanych w protokole odbioru poprawek i uzupełnień. Wykonawca zobowiązany jest do pisemnego uzasadnienia przyczyn powstania braków, wad, uchybień, które Zamawiający wykaże w ramach dokonanej oceny przedmiotu umowy. Po dokonaniu przez Wykonawcę poprawek i uzupełnień, Zamawiający dokona ich ponownej oceny w ciągu </w:t>
      </w:r>
      <w:r>
        <w:rPr>
          <w:rFonts w:ascii="Arial" w:hAnsi="Arial" w:cs="Arial"/>
          <w:color w:val="auto"/>
          <w:sz w:val="22"/>
          <w:szCs w:val="22"/>
        </w:rPr>
        <w:t>2</w:t>
      </w:r>
      <w:r w:rsidRPr="00061560">
        <w:rPr>
          <w:rFonts w:ascii="Arial" w:hAnsi="Arial" w:cs="Arial"/>
          <w:color w:val="auto"/>
          <w:sz w:val="22"/>
          <w:szCs w:val="22"/>
        </w:rPr>
        <w:t xml:space="preserve"> dni kalendarzowych. </w:t>
      </w:r>
    </w:p>
    <w:p w:rsidR="00BE7D64" w:rsidRPr="00061560" w:rsidRDefault="00BE7D64" w:rsidP="00BE7D64">
      <w:pPr>
        <w:pStyle w:val="Default"/>
        <w:jc w:val="both"/>
        <w:rPr>
          <w:rFonts w:ascii="Arial" w:hAnsi="Arial" w:cs="Arial"/>
          <w:color w:val="auto"/>
          <w:sz w:val="22"/>
          <w:szCs w:val="22"/>
        </w:rPr>
      </w:pPr>
      <w:r>
        <w:rPr>
          <w:rFonts w:ascii="Arial" w:hAnsi="Arial" w:cs="Arial"/>
          <w:color w:val="auto"/>
          <w:sz w:val="22"/>
          <w:szCs w:val="22"/>
        </w:rPr>
        <w:t>7</w:t>
      </w:r>
      <w:r w:rsidRPr="00061560">
        <w:rPr>
          <w:rFonts w:ascii="Arial" w:hAnsi="Arial" w:cs="Arial"/>
          <w:color w:val="auto"/>
          <w:sz w:val="22"/>
          <w:szCs w:val="22"/>
        </w:rPr>
        <w:t xml:space="preserve">. W przypadku ponownego stwierdzenia przez Zamawiającego w poprawionej przez Wykonawcę dokumentacji braków, wad, uchybień, Zamawiający ma prawo odstąpić od umowy w trybie natychmiastowym. Uzasadnienie odstąpienia od umowy zostanie zawarte w protokole odbioru. </w:t>
      </w:r>
    </w:p>
    <w:p w:rsidR="00BE7D64" w:rsidRPr="00061560" w:rsidRDefault="00BE7D64" w:rsidP="00BE7D64">
      <w:pPr>
        <w:pStyle w:val="Default"/>
        <w:rPr>
          <w:rFonts w:ascii="Arial" w:hAnsi="Arial" w:cs="Arial"/>
          <w:color w:val="auto"/>
          <w:sz w:val="22"/>
          <w:szCs w:val="22"/>
        </w:rPr>
      </w:pP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 5</w:t>
      </w: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Zmiany dotyczące personelu Wykonawcy. Podwykonawcy</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1. Wykonawca zobowiązany jest wykonywać umowę przy pomocy osób wskazanych w ofercie Wykonawcy, złożonej w postępowaniu, na potwierdzenie spełnienia warunków udziału w postępowaniu, z zastrzeżeniem możliwości i warunków zmiany osób przewidzianych w ustawie Prawo zamówień publicznych.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2. Jeżeli Wykonawca powierza wykonanie umowy podwykonawcom wówczas za działania lub zaniechania podwykonawców ponosi odpowiedzialność jak za działania i zaniechania własne/ Wykonawca nie powierzy wykonania umowy podwykonawcom.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3. Wykonawca nie może rozszerzyć podwykonawstwa poza zakres wskazany w Ofercie oraz rozszerzyć podwykonawstwa o firmy inne niż wskazane w Ofercie, bez pisemnej zgody Zamawiającego pod rygorem nieważności.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lastRenderedPageBreak/>
        <w:t xml:space="preserve">4. W razie naruszenia przez Wykonawcę powyższych postanowień ust. 3, Zamawiający może odstąpić od umowy ze skutkiem natychmiastowym. </w:t>
      </w:r>
    </w:p>
    <w:p w:rsidR="00BE7D64" w:rsidRPr="00061560" w:rsidRDefault="00BE7D64" w:rsidP="00BE7D64">
      <w:pPr>
        <w:pStyle w:val="Default"/>
        <w:rPr>
          <w:rFonts w:ascii="Arial" w:hAnsi="Arial" w:cs="Arial"/>
          <w:color w:val="auto"/>
          <w:sz w:val="22"/>
          <w:szCs w:val="22"/>
        </w:rPr>
      </w:pP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 6</w:t>
      </w: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Wynagrodzenie. Warunki płatności</w:t>
      </w:r>
    </w:p>
    <w:p w:rsidR="00BE7D64"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1. Za realizacje umowy Wykonawca otrzyma </w:t>
      </w:r>
      <w:r>
        <w:rPr>
          <w:rFonts w:ascii="Arial" w:hAnsi="Arial" w:cs="Arial"/>
          <w:color w:val="auto"/>
          <w:sz w:val="22"/>
          <w:szCs w:val="22"/>
        </w:rPr>
        <w:t xml:space="preserve">całkowite </w:t>
      </w:r>
      <w:r w:rsidRPr="00061560">
        <w:rPr>
          <w:rFonts w:ascii="Arial" w:hAnsi="Arial" w:cs="Arial"/>
          <w:color w:val="auto"/>
          <w:sz w:val="22"/>
          <w:szCs w:val="22"/>
        </w:rPr>
        <w:t>wynagrodzenie w wysokości: kwota netto ……………………………… zł, kwota brutto ………….........................…… zł (słownie złotych: ……………………………………………, 00/100), w tym wynagrodzenie z tytułu przeniesienia autorskich praw majątkowych do całości dokumentacji, z tytułu ich eksploatacji na polach e</w:t>
      </w:r>
      <w:r>
        <w:rPr>
          <w:rFonts w:ascii="Arial" w:hAnsi="Arial" w:cs="Arial"/>
          <w:color w:val="auto"/>
          <w:sz w:val="22"/>
          <w:szCs w:val="22"/>
        </w:rPr>
        <w:t>ksploatacji wymienionych w § 7.</w:t>
      </w:r>
    </w:p>
    <w:p w:rsidR="00BE7D64"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2. Wynagrodzenie określone w ust. 1 obejmuje wszystkie koszty Wykonawcy ponoszone w związku z wykonaniem umowy, zaś Zamawiający zwolniony jest z pokrywania jakichkolwiek należności ponad wskazane wynagrodzenie. W przypadku wykonywania przedmiotu umowy na podstawie umowy cywilnoprawnej (np. umowa zlecenia) wynagrodzenie określone </w:t>
      </w:r>
      <w:r w:rsidR="00307EA9">
        <w:rPr>
          <w:rFonts w:ascii="Arial" w:hAnsi="Arial" w:cs="Arial"/>
          <w:color w:val="auto"/>
          <w:sz w:val="22"/>
          <w:szCs w:val="22"/>
        </w:rPr>
        <w:t xml:space="preserve">          </w:t>
      </w:r>
      <w:r w:rsidRPr="00061560">
        <w:rPr>
          <w:rFonts w:ascii="Arial" w:hAnsi="Arial" w:cs="Arial"/>
          <w:color w:val="auto"/>
          <w:sz w:val="22"/>
          <w:szCs w:val="22"/>
        </w:rPr>
        <w:t xml:space="preserve">w ust. 1 obejmuje również koszty wszystkich składek na ubezpieczenie społeczne, zaliczek na podatek dochodowy, itp. Kwota wynagrodzenia, o której mowa w ust. 1, obejmuje zarówno koszty własne Wykonawcy, jak też koszty ponoszone w celu wykonania umowy przez osoby, którymi posługuje się Wykonawca przy realizacji umowy. Kwota ta została skalkulowana z uwzględnieniem wszystkich okoliczności podanych w SIWZ. </w:t>
      </w:r>
    </w:p>
    <w:p w:rsidR="00612461" w:rsidRPr="005703AD" w:rsidRDefault="00063710" w:rsidP="00612461">
      <w:pPr>
        <w:widowControl/>
        <w:autoSpaceDE/>
        <w:autoSpaceDN/>
        <w:adjustRightInd/>
        <w:jc w:val="both"/>
        <w:rPr>
          <w:rFonts w:cs="Arial"/>
          <w:sz w:val="22"/>
          <w:szCs w:val="22"/>
          <w:lang w:val="pl-PL" w:eastAsia="pl-PL"/>
        </w:rPr>
      </w:pPr>
      <w:r w:rsidRPr="007B7733">
        <w:rPr>
          <w:rFonts w:cs="Arial"/>
          <w:color w:val="FF0000"/>
          <w:sz w:val="22"/>
          <w:szCs w:val="22"/>
          <w:lang w:val="pl-PL" w:eastAsia="pl-PL"/>
        </w:rPr>
        <w:t>3</w:t>
      </w:r>
      <w:r w:rsidRPr="005703AD">
        <w:rPr>
          <w:rFonts w:cs="Arial"/>
          <w:sz w:val="22"/>
          <w:szCs w:val="22"/>
          <w:lang w:val="pl-PL" w:eastAsia="pl-PL"/>
        </w:rPr>
        <w:t xml:space="preserve">. </w:t>
      </w:r>
      <w:r w:rsidR="00612461" w:rsidRPr="005703AD">
        <w:rPr>
          <w:sz w:val="22"/>
          <w:szCs w:val="22"/>
          <w:lang w:val="pl-PL"/>
        </w:rPr>
        <w:t xml:space="preserve">Wynagrodzenie płatne będzie w czterech częściach, zgodnie z następującym harmonogramem: </w:t>
      </w:r>
    </w:p>
    <w:p w:rsidR="00612461" w:rsidRPr="005703AD" w:rsidRDefault="00612461" w:rsidP="00612461">
      <w:pPr>
        <w:pStyle w:val="Akapitzlist"/>
        <w:widowControl/>
        <w:numPr>
          <w:ilvl w:val="0"/>
          <w:numId w:val="36"/>
        </w:numPr>
        <w:autoSpaceDE/>
        <w:adjustRightInd/>
        <w:contextualSpacing w:val="0"/>
        <w:jc w:val="both"/>
        <w:rPr>
          <w:sz w:val="22"/>
          <w:szCs w:val="22"/>
          <w:lang w:val="pl-PL"/>
        </w:rPr>
      </w:pPr>
      <w:r w:rsidRPr="005703AD">
        <w:rPr>
          <w:snapToGrid w:val="0"/>
          <w:sz w:val="22"/>
          <w:szCs w:val="22"/>
          <w:lang w:val="pl-PL"/>
        </w:rPr>
        <w:t xml:space="preserve">etap 1 (2017 r.)…………zł, </w:t>
      </w:r>
      <w:r w:rsidRPr="005703AD">
        <w:rPr>
          <w:sz w:val="22"/>
          <w:szCs w:val="22"/>
          <w:lang w:val="pl-PL"/>
        </w:rPr>
        <w:t>za realizację prac, o którym mowa w § 2 ust. 3 pkt 1) umowy. Podstawą wystawienia faktury VAT będzie podpisany przez Strony protokół odbioru częściowego bez wad, o którym mowa w § 4 ust. 2 pkt 1) umowy</w:t>
      </w:r>
      <w:r w:rsidRPr="005703AD">
        <w:rPr>
          <w:snapToGrid w:val="0"/>
          <w:sz w:val="22"/>
          <w:szCs w:val="22"/>
          <w:lang w:val="pl-PL"/>
        </w:rPr>
        <w:t>,</w:t>
      </w:r>
    </w:p>
    <w:p w:rsidR="00612461" w:rsidRPr="005703AD" w:rsidRDefault="00612461" w:rsidP="00612461">
      <w:pPr>
        <w:pStyle w:val="Akapitzlist"/>
        <w:widowControl/>
        <w:numPr>
          <w:ilvl w:val="0"/>
          <w:numId w:val="36"/>
        </w:numPr>
        <w:autoSpaceDE/>
        <w:adjustRightInd/>
        <w:contextualSpacing w:val="0"/>
        <w:jc w:val="both"/>
        <w:rPr>
          <w:sz w:val="22"/>
          <w:szCs w:val="22"/>
          <w:lang w:val="pl-PL"/>
        </w:rPr>
      </w:pPr>
      <w:r w:rsidRPr="005703AD">
        <w:rPr>
          <w:snapToGrid w:val="0"/>
          <w:sz w:val="22"/>
          <w:szCs w:val="22"/>
          <w:lang w:val="pl-PL"/>
        </w:rPr>
        <w:t xml:space="preserve">etap 2 (2018 r.)………….zł, </w:t>
      </w:r>
      <w:r w:rsidRPr="005703AD">
        <w:rPr>
          <w:sz w:val="22"/>
          <w:szCs w:val="22"/>
          <w:lang w:val="pl-PL"/>
        </w:rPr>
        <w:t>za realizację prac, o którym mowa w § 2 ust. 3 pkt 2) umowy. Podstawą wystawienia faktury VAT będzie podpisany przez Strony protokół odbioru częściowego bez wad, o którym mowa w § 4 ust. 2 pkt2) umowy</w:t>
      </w:r>
      <w:r w:rsidRPr="005703AD">
        <w:rPr>
          <w:snapToGrid w:val="0"/>
          <w:sz w:val="22"/>
          <w:szCs w:val="22"/>
          <w:lang w:val="pl-PL"/>
        </w:rPr>
        <w:t>,</w:t>
      </w:r>
    </w:p>
    <w:p w:rsidR="00612461" w:rsidRPr="005703AD" w:rsidRDefault="00612461" w:rsidP="00612461">
      <w:pPr>
        <w:pStyle w:val="Akapitzlist"/>
        <w:widowControl/>
        <w:numPr>
          <w:ilvl w:val="0"/>
          <w:numId w:val="36"/>
        </w:numPr>
        <w:autoSpaceDE/>
        <w:adjustRightInd/>
        <w:contextualSpacing w:val="0"/>
        <w:jc w:val="both"/>
        <w:rPr>
          <w:sz w:val="22"/>
          <w:szCs w:val="22"/>
          <w:lang w:val="pl-PL"/>
        </w:rPr>
      </w:pPr>
      <w:r w:rsidRPr="005703AD">
        <w:rPr>
          <w:snapToGrid w:val="0"/>
          <w:sz w:val="22"/>
          <w:szCs w:val="22"/>
          <w:lang w:val="pl-PL"/>
        </w:rPr>
        <w:t xml:space="preserve">etap 2 (2019 r.)………….zł, </w:t>
      </w:r>
      <w:r w:rsidRPr="005703AD">
        <w:rPr>
          <w:sz w:val="22"/>
          <w:szCs w:val="22"/>
          <w:lang w:val="pl-PL"/>
        </w:rPr>
        <w:t>za realizację prac, o którym mowa w § 2 ust. 3 pkt 2) umowy. Podstawą wystawienia faktury VAT będzie podpisany przez Strony protokół odbioru częściowego bez wad, o którym mowa w § 4 ust. 2 pkt. 3) umowy</w:t>
      </w:r>
      <w:r w:rsidRPr="005703AD">
        <w:rPr>
          <w:snapToGrid w:val="0"/>
          <w:sz w:val="22"/>
          <w:szCs w:val="22"/>
          <w:lang w:val="pl-PL"/>
        </w:rPr>
        <w:t>,</w:t>
      </w:r>
    </w:p>
    <w:p w:rsidR="00612461" w:rsidRPr="005703AD" w:rsidRDefault="00612461" w:rsidP="00612461">
      <w:pPr>
        <w:pStyle w:val="Akapitzlist"/>
        <w:widowControl/>
        <w:numPr>
          <w:ilvl w:val="0"/>
          <w:numId w:val="36"/>
        </w:numPr>
        <w:autoSpaceDE/>
        <w:adjustRightInd/>
        <w:contextualSpacing w:val="0"/>
        <w:jc w:val="both"/>
        <w:rPr>
          <w:sz w:val="22"/>
          <w:szCs w:val="22"/>
          <w:lang w:val="pl-PL"/>
        </w:rPr>
      </w:pPr>
      <w:r w:rsidRPr="005703AD">
        <w:rPr>
          <w:snapToGrid w:val="0"/>
          <w:sz w:val="22"/>
          <w:szCs w:val="22"/>
          <w:lang w:val="pl-PL"/>
        </w:rPr>
        <w:t xml:space="preserve">etap 2 (2020 r.)…………..zł, </w:t>
      </w:r>
      <w:r w:rsidRPr="005703AD">
        <w:rPr>
          <w:sz w:val="22"/>
          <w:szCs w:val="22"/>
          <w:lang w:val="pl-PL"/>
        </w:rPr>
        <w:t>za realizację prac, o którym mowa w § 2 ust. 3 pkt 2) umowy. Podstawą wystawienia faktury VAT będzie podpisany przez Strony protokół odbioru częściowego bez wad, o którym mowa w § 4 ust. 2 pkt. 4) umowy</w:t>
      </w:r>
    </w:p>
    <w:p w:rsidR="00612461" w:rsidRPr="005703AD" w:rsidRDefault="00612461" w:rsidP="00612461">
      <w:pPr>
        <w:rPr>
          <w:snapToGrid w:val="0"/>
          <w:sz w:val="22"/>
          <w:szCs w:val="22"/>
          <w:lang w:val="pl-PL"/>
        </w:rPr>
      </w:pPr>
      <w:r w:rsidRPr="005703AD">
        <w:rPr>
          <w:sz w:val="22"/>
          <w:szCs w:val="22"/>
          <w:lang w:val="pl-PL"/>
        </w:rPr>
        <w:t xml:space="preserve">- zgodnie z </w:t>
      </w:r>
      <w:r w:rsidRPr="005703AD">
        <w:rPr>
          <w:snapToGrid w:val="0"/>
          <w:sz w:val="22"/>
          <w:szCs w:val="22"/>
          <w:lang w:val="pl-PL"/>
        </w:rPr>
        <w:t>wynagrodzeniem podanym w formularzu ofertowym stanowiący załącznik nr 2.</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4. Każdorazowa zapłata wynagrodzenia nastąpi w formie przelewu na rachunek bankowy wskazany przez Wykonawcę, w terminie 21 dni od dnia otrzymania przez Zamawiającego prawidłowo wystawionej faktury. Podstawą wystawienia przez Wykonawcę faktury jest podpisanie bez zastrzeżeń przez Zamawiającego protokołów odbiorów częściowych i protokołu końcowego.</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5. Faktury powinny odpowiadać wymaganiom formalnym wynikającym z powszechnie obowiązujących przepisów prawnych określających warunki, jakim muszą odpowiadać dowody księgowe.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6. Wynagrodzenie, o którym mowa w ust. 1 zaspokaja wszelkie roszczenia z tytułu przeniesienia na Zamawiającego autorskich praw majątkowych i praw pokrewnych do wszelkich mogących stanowić przedmiot prawa autorskiego wyników prac powstałych w związku z wykonaniem umowy oraz prawa ich wykorzystywania na zasadach i polach eksploatacji określonych w § 7 umowy.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7. Adresem dla doręczenia Zamawiającemu faktury jest: Regionalna Dyrekcja Ochrony Środowiska w Krakowie, Plac Na Stawach 3, 30-107 Kraków. </w:t>
      </w:r>
    </w:p>
    <w:p w:rsidR="00BE7D64" w:rsidRPr="00061560" w:rsidRDefault="00BE7D64" w:rsidP="00BE7D64">
      <w:pPr>
        <w:pStyle w:val="Default"/>
        <w:rPr>
          <w:rFonts w:ascii="Arial" w:hAnsi="Arial" w:cs="Arial"/>
          <w:color w:val="auto"/>
          <w:sz w:val="22"/>
          <w:szCs w:val="22"/>
        </w:rPr>
      </w:pP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 7.</w:t>
      </w: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Prawa autorskie</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lastRenderedPageBreak/>
        <w:t xml:space="preserve">1. Strony zgodnie ustalają, że </w:t>
      </w:r>
      <w:r w:rsidRPr="00061560">
        <w:rPr>
          <w:rFonts w:ascii="Arial" w:hAnsi="Arial" w:cs="Arial"/>
          <w:sz w:val="22"/>
          <w:szCs w:val="22"/>
        </w:rPr>
        <w:t xml:space="preserve">z chwilą przekazania dokumentacji, na Zamawiającego przechodzą, w ramach wynagrodzenia określonego w § 6 ust. 1 umowy, w całości autorskie prawa majątkowe do wszelkich utworów w rozumieniu ustawy </w:t>
      </w:r>
      <w:r w:rsidRPr="00061560">
        <w:rPr>
          <w:rFonts w:ascii="Arial" w:hAnsi="Arial" w:cs="Arial"/>
          <w:color w:val="auto"/>
          <w:sz w:val="22"/>
          <w:szCs w:val="22"/>
        </w:rPr>
        <w:t xml:space="preserve">z dnia 4 lutego 1994 r. </w:t>
      </w:r>
      <w:r w:rsidRPr="00061560">
        <w:rPr>
          <w:rFonts w:ascii="Arial" w:hAnsi="Arial" w:cs="Arial"/>
          <w:sz w:val="22"/>
          <w:szCs w:val="22"/>
        </w:rPr>
        <w:t xml:space="preserve">o Prawie autorskim i prawach pokrewnych wytworzonych w trakcie realizacji przedmiotu umowy, w szczególności takich jak: wszystkie elementy dokumentacji, opracowania, w tym opracowania stanowiące </w:t>
      </w:r>
      <w:r w:rsidRPr="00061560">
        <w:rPr>
          <w:rFonts w:ascii="Arial" w:hAnsi="Arial" w:cs="Arial"/>
          <w:color w:val="auto"/>
          <w:sz w:val="22"/>
          <w:szCs w:val="22"/>
        </w:rPr>
        <w:t>samodzielne części innych dokumentów,</w:t>
      </w:r>
      <w:r w:rsidRPr="00061560">
        <w:rPr>
          <w:rFonts w:ascii="Arial" w:hAnsi="Arial" w:cs="Arial"/>
          <w:sz w:val="22"/>
          <w:szCs w:val="22"/>
        </w:rPr>
        <w:t xml:space="preserve"> raporty, mapy, wykresy, rysunki, plany, dane statystyczne, ekspertyzy, obliczenia i inne dokumenty powstałe przy realizacji niniejszej umowy oraz broszury, zwane dalej utworami. Autorskie prawa majątkowe do utworów wyżej wskazanych przechodzą na </w:t>
      </w:r>
      <w:r w:rsidRPr="00061560">
        <w:rPr>
          <w:rFonts w:ascii="Arial" w:hAnsi="Arial" w:cs="Arial"/>
          <w:color w:val="auto"/>
          <w:sz w:val="22"/>
          <w:szCs w:val="22"/>
        </w:rPr>
        <w:t xml:space="preserve">Zamawiającego bez ograniczenia czasowego i terytorialnego, na polach eksploatacji w szczególności obejmujących: </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 xml:space="preserve">1) utrwalanie dokumentacji w dowolnie wybranej przez Zamawiającego formie i w dowolny sposób, </w:t>
      </w:r>
      <w:r w:rsidRPr="00061560">
        <w:rPr>
          <w:rFonts w:ascii="Arial" w:hAnsi="Arial" w:cs="Arial"/>
          <w:sz w:val="22"/>
          <w:szCs w:val="22"/>
        </w:rPr>
        <w:t>kopiowanie;</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2) zwielokrotnienie (także w sieci Internet), w tym na każdym nośniku audiowizualnym, a w szczególności na nośniku video, taśmie światłoczułej, magnetycznej i dysku komputerowym oraz wszystkich typach nośników przeznaczonych do zapisu cyfrowego;</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 xml:space="preserve">3) </w:t>
      </w:r>
      <w:r w:rsidRPr="00061560">
        <w:rPr>
          <w:rFonts w:ascii="Arial" w:hAnsi="Arial" w:cs="Arial"/>
          <w:sz w:val="22"/>
          <w:szCs w:val="22"/>
        </w:rPr>
        <w:t>użytkowania utworów na własny użytek oraz użytek osób trzecich w celach związanych  z realizacją zadań Zamawiającego, wykorzystywanie w materiałach wydawniczych oraz we wszelkiego rodzaju mediach audiowizualnych i komputerowych;</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 xml:space="preserve">3) wytwarzanie określoną techniką egzemplarzy dokumentacji, w tym techniką drukarską, reprograficzną, zapisu magnetycznego oraz techniką cyfrową; </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 xml:space="preserve">4) tłumaczenia, modyfikowanie lub jakiekolwiek inne zmiany w dokumentacji; </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 xml:space="preserve">5) wprowadzanie dokumentacji do pamięci komputera </w:t>
      </w:r>
      <w:r w:rsidRPr="00061560">
        <w:rPr>
          <w:rFonts w:ascii="Arial" w:hAnsi="Arial" w:cs="Arial"/>
          <w:sz w:val="22"/>
          <w:szCs w:val="22"/>
        </w:rPr>
        <w:t>i serwerów sieci komputerowych</w:t>
      </w:r>
      <w:r w:rsidRPr="00061560">
        <w:rPr>
          <w:rFonts w:ascii="Arial" w:hAnsi="Arial" w:cs="Arial"/>
          <w:color w:val="auto"/>
          <w:sz w:val="22"/>
          <w:szCs w:val="22"/>
        </w:rPr>
        <w:t xml:space="preserve">; </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6) wykorzystanie opracowania lub jego fragmentów do realizacji zadań Zamawiającego,</w:t>
      </w:r>
      <w:r w:rsidRPr="00061560">
        <w:rPr>
          <w:rFonts w:ascii="Arial" w:hAnsi="Arial" w:cs="Arial"/>
          <w:sz w:val="22"/>
          <w:szCs w:val="22"/>
        </w:rPr>
        <w:t xml:space="preserve"> opracowanie poprzez dodanie różnych elementów, uaktualnienie, modyfikacje, tłumaczenie na różne języki, zmianę barw, okładek, wielkości i treści całości lub ich części</w:t>
      </w:r>
      <w:r w:rsidRPr="00061560">
        <w:rPr>
          <w:rFonts w:ascii="Arial" w:hAnsi="Arial" w:cs="Arial"/>
          <w:color w:val="auto"/>
          <w:sz w:val="22"/>
          <w:szCs w:val="22"/>
        </w:rPr>
        <w:t xml:space="preserve">; </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7) publiczne udostępnianie opracowania w ramach prowadzonych postępowań</w:t>
      </w:r>
      <w:r w:rsidRPr="00061560">
        <w:rPr>
          <w:rFonts w:ascii="Arial" w:hAnsi="Arial" w:cs="Arial"/>
          <w:sz w:val="22"/>
          <w:szCs w:val="22"/>
        </w:rPr>
        <w:t>, wystawianie lub publiczną prezentację (na ekranie), w tym podczas seminariów i konferencji</w:t>
      </w:r>
      <w:r w:rsidRPr="00061560">
        <w:rPr>
          <w:rFonts w:ascii="Arial" w:hAnsi="Arial" w:cs="Arial"/>
          <w:color w:val="auto"/>
          <w:sz w:val="22"/>
          <w:szCs w:val="22"/>
        </w:rPr>
        <w:t xml:space="preserve">; </w:t>
      </w:r>
    </w:p>
    <w:p w:rsidR="00BE7D64" w:rsidRPr="00131E9B" w:rsidRDefault="00BE7D64" w:rsidP="00BE7D64">
      <w:pPr>
        <w:jc w:val="both"/>
        <w:rPr>
          <w:rFonts w:cs="Arial"/>
          <w:sz w:val="22"/>
          <w:szCs w:val="22"/>
          <w:lang w:val="pl-PL"/>
        </w:rPr>
      </w:pPr>
      <w:r w:rsidRPr="00131E9B">
        <w:rPr>
          <w:rFonts w:cs="Arial"/>
          <w:sz w:val="22"/>
          <w:szCs w:val="22"/>
          <w:lang w:val="pl-PL"/>
        </w:rPr>
        <w:t>8)publikację i rozpowszechnianie w całości lub w części za pomocą wizji lub fonii przewodowej albo bezprzewodowej przez stacje naziemną, nadawanie za pośrednictwem satelity, równoległe i integralne nadawanie utworu przez inną organizację radiową bądź telewizyjną, transmisję komputerową (sieć szerokiego dostępu, Internet) łącznie z utrwalaniem w pamięci RAM oraz zezwalaniem na tworzenie i nadawanie kompilacji.</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 xml:space="preserve">2. </w:t>
      </w:r>
      <w:r w:rsidRPr="00061560">
        <w:rPr>
          <w:rFonts w:ascii="Arial" w:hAnsi="Arial" w:cs="Arial"/>
          <w:sz w:val="22"/>
          <w:szCs w:val="22"/>
        </w:rPr>
        <w:t xml:space="preserve">Wykonawca przenosi także na Zamawiającego prawo zezwalania wykonania zależnego prawa autorskiego do utworów powstałych w wykonaniu niniejszej umowy. </w:t>
      </w:r>
      <w:r w:rsidRPr="00061560">
        <w:rPr>
          <w:rFonts w:ascii="Arial" w:hAnsi="Arial" w:cs="Arial"/>
          <w:color w:val="auto"/>
          <w:sz w:val="22"/>
          <w:szCs w:val="22"/>
        </w:rPr>
        <w:t xml:space="preserve">Wynagrodzenie, o którym mowa w § 6 ust. 1 umowy obejmuje również wynagrodzenie z tytułu przeniesienia zależnych autorskich praw majątkowych. </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 xml:space="preserve">3. Zamawiający jako nabywca praw autorskich ma prawo do przeniesienia praw i obowiązków wynikających z przekazanych mu przez Wykonawcę praw na osoby trzecie. Dotyczy to tak całości, jak i części składowych dokumentacji. </w:t>
      </w:r>
    </w:p>
    <w:p w:rsidR="00BE7D64" w:rsidRPr="00061560" w:rsidRDefault="00BE7D64" w:rsidP="00BE7D64">
      <w:pPr>
        <w:pStyle w:val="Default"/>
        <w:spacing w:after="13"/>
        <w:rPr>
          <w:rFonts w:ascii="Arial" w:hAnsi="Arial" w:cs="Arial"/>
          <w:color w:val="auto"/>
          <w:sz w:val="22"/>
          <w:szCs w:val="22"/>
        </w:rPr>
      </w:pPr>
      <w:r w:rsidRPr="00061560">
        <w:rPr>
          <w:rFonts w:ascii="Arial" w:hAnsi="Arial" w:cs="Arial"/>
          <w:color w:val="auto"/>
          <w:sz w:val="22"/>
          <w:szCs w:val="22"/>
        </w:rPr>
        <w:t xml:space="preserve">4. Wykonawca oświadcza, że: </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 xml:space="preserve">1) do wszystkich utworów, które powstały w wyniku wykonania niniejszej umowy w rozumieniu ustawy z dnia 4 lutego 1994 r. o prawie autorskim i prawach pokrewnych, przysługują mu nieograniczone prawa autorskie;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2) opracowana dokumentacja nie zawiera niedozwolonych zapożyczeń z utworów osób trzecich oraz nie jest obciążona prawami osób trzecich. </w:t>
      </w:r>
    </w:p>
    <w:p w:rsidR="00BE7D64" w:rsidRPr="00131E9B" w:rsidRDefault="00BE7D64" w:rsidP="00BE7D64">
      <w:pPr>
        <w:jc w:val="both"/>
        <w:rPr>
          <w:rFonts w:cs="Arial"/>
          <w:sz w:val="22"/>
          <w:szCs w:val="22"/>
          <w:lang w:val="pl-PL"/>
        </w:rPr>
      </w:pPr>
      <w:r w:rsidRPr="00131E9B">
        <w:rPr>
          <w:rFonts w:cs="Arial"/>
          <w:sz w:val="22"/>
          <w:szCs w:val="22"/>
          <w:lang w:val="pl-PL"/>
        </w:rPr>
        <w:t>5. W wypadku powierzenia przez Wykonawcę realizacji umowy podwykonawcom, Wykonawca doprowadzi do przeniesienia przez podwykonawców na niego, majątkowych praw autorskich do wykonanych przez nich części przedmiotu niniejszej umowy, celem ich dalszego przeniesienia, w ramach wynagrodzenia określonego w niniejszej umowie, na Zamawiającego. W związku z tym Zamawiający nie odpowiada wobec podwykonawców za ewentualne roszczenia z tytułu praw autorskich. Nie odpowiada również za takie roszczenia podwykonawców wobec Wykonawcy.</w:t>
      </w:r>
    </w:p>
    <w:p w:rsidR="00BE7D64" w:rsidRPr="00131E9B" w:rsidRDefault="00BE7D64" w:rsidP="00BE7D64">
      <w:pPr>
        <w:jc w:val="both"/>
        <w:rPr>
          <w:rFonts w:cs="Arial"/>
          <w:sz w:val="22"/>
          <w:szCs w:val="22"/>
          <w:lang w:val="pl-PL"/>
        </w:rPr>
      </w:pPr>
      <w:r w:rsidRPr="00131E9B">
        <w:rPr>
          <w:rFonts w:cs="Arial"/>
          <w:sz w:val="22"/>
          <w:szCs w:val="22"/>
          <w:lang w:val="pl-PL"/>
        </w:rPr>
        <w:lastRenderedPageBreak/>
        <w:t>6. Strony zgodnie oświadczają, że celem umowy jest takie ukształtowanie praw Zamawiającego do utworów, aby miały możliwie najszerszy wymiar. Oznacza to w szczególności, że wszelkie korzystanie z utworów przez Zamawiającego oraz przez podmioty, którym Zamawiający udzielił zgody na używanie utworów, będące w jakikolwiek sposób powiązane z szeroko rozumianą działalnością Zamawiającego, mieści się w granicach przeniesionych na Zamawiającego prawach autorskich i nie wymaga zapłaty na rzecz Wykonawcy jakiegokolwiek dodatkowego wynagrodzenia.</w:t>
      </w:r>
    </w:p>
    <w:p w:rsidR="00BE7D64" w:rsidRPr="00131E9B" w:rsidRDefault="00BE7D64" w:rsidP="00BE7D64">
      <w:pPr>
        <w:jc w:val="both"/>
        <w:rPr>
          <w:rFonts w:cs="Arial"/>
          <w:sz w:val="22"/>
          <w:szCs w:val="22"/>
          <w:lang w:val="pl-PL"/>
        </w:rPr>
      </w:pPr>
      <w:r w:rsidRPr="00131E9B">
        <w:rPr>
          <w:rFonts w:cs="Arial"/>
          <w:sz w:val="22"/>
          <w:szCs w:val="22"/>
          <w:lang w:val="pl-PL"/>
        </w:rPr>
        <w:t>7. Równocześnie z nabyciem autorskich praw majątkowych do utworów Zamawiający nabywa własność wszystkich egzemplarzy, na których utwory zostały utrwalone.</w:t>
      </w:r>
    </w:p>
    <w:p w:rsidR="00BE7D64" w:rsidRPr="00061560" w:rsidRDefault="00BE7D64" w:rsidP="00BE7D64">
      <w:pPr>
        <w:pStyle w:val="Default"/>
        <w:rPr>
          <w:rFonts w:ascii="Arial" w:hAnsi="Arial" w:cs="Arial"/>
          <w:color w:val="auto"/>
          <w:sz w:val="22"/>
          <w:szCs w:val="22"/>
        </w:rPr>
      </w:pP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 8</w:t>
      </w: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Kary umowne</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1. Wykonawca zobowiązany jest do zapłaty Zamawiającemu kary umownej w następujących przypadkach: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a. za zwłokę w realizacji każdego zobowiązania dla którego przewidziano termin wykonania w umowie – w wysokości 0,5% wynagrodzenia brutto, o którym mowa w § 6 ust. 1, za każdy dzień zwłoki, licząc od dnia upływu terminów wskazanych w umowie,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b. ze zwłokę w usunięciu wad, wprowadzeniu zmian i uzupełnień, w przypadku o kt</w:t>
      </w:r>
      <w:r w:rsidR="0017463A">
        <w:rPr>
          <w:rFonts w:ascii="Arial" w:hAnsi="Arial" w:cs="Arial"/>
          <w:color w:val="auto"/>
          <w:sz w:val="22"/>
          <w:szCs w:val="22"/>
        </w:rPr>
        <w:t>órym mowa w § 4 ust. 6</w:t>
      </w:r>
      <w:r w:rsidRPr="00061560">
        <w:rPr>
          <w:rFonts w:ascii="Arial" w:hAnsi="Arial" w:cs="Arial"/>
          <w:color w:val="auto"/>
          <w:sz w:val="22"/>
          <w:szCs w:val="22"/>
        </w:rPr>
        <w:t xml:space="preserve"> – 1 % wynagrodzenia brutto określonego w § 6 ust. 1 za każdy dzień zwłoki licząc od upływu terminu wyznaczonego;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c. za zwłokę w usunięciu wad przedmiotu umowy zgłoszonych przez Zamawiającego w ramach rękojmi – 0,05% wynagrodzenia brutto określonego w § 6 ust. 1 za każdy dzień zwłoki, licząc od dnia upływu terminu ustalonego zgodnie z § 10 ust. 2;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d. za odstąpienie od umowy przez którąkolwiek ze Stron lub rozwiązanie umowy z przyczyn choćby częściowo zawinionych przez Wykonawcę - w wysokości 20 % wynagrodzenia brutto określonego w § 6 ust. 1;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2. Zapłata kary umownej nastąpi na podstawie pisemnego wezwania w terminie 7 dni od daty jego otrzymania przez Wykonawcę.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3. Kary umowne mogą być także potrącone z przysługującego Wykonawcy wynagrodzenia.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4. Zapłata kary umownej nie wyłącza możliwości dochodzenia odszkodowania przewyższającego wysokość zastrzeżonej kary do pełnej wysokości poniesionej szkody na zasadach ogólnych. </w:t>
      </w:r>
    </w:p>
    <w:p w:rsidR="00BE7D64" w:rsidRPr="00061560" w:rsidRDefault="00BE7D64" w:rsidP="00BE7D64">
      <w:pPr>
        <w:pStyle w:val="Default"/>
        <w:rPr>
          <w:rFonts w:ascii="Arial" w:hAnsi="Arial" w:cs="Arial"/>
          <w:color w:val="auto"/>
          <w:sz w:val="22"/>
          <w:szCs w:val="22"/>
        </w:rPr>
      </w:pP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 9</w:t>
      </w: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Odstąpienie od umowy. Rozwiązanie umowy.</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 xml:space="preserve">1. Zamawiający może rozwiązać umowę w przypadkach określonych w art. 145 a ustawy Prawo zamówień publicznych.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2. Zamawiający poza przypadkiem określonym w art. 145 ustawy Pzp, może odstąpić od Umowy: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a. gdy Wykonawca spóźnia się z rozpoczęciem lub wykonaniem przedmiotu umowy tak dalece, że nie jest prawdopodobne, żeby zdołał je ukończyć w terminach określonym w § 2 ust. 3 umowy;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b. gdy Wykonawca pozostaje w zwłoce z oddaniem przedmiotu umowy lub jego części tak dalece, że utraciło one dla Zamawiającego znaczenie;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c. gdy Wykonawca nie zdoła usunąć wad i uchybień, w terminie wyznaczonym przez Zamawiającego zgodnie z § 4 ust. 6 umowy;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d. naruszenia zapisów § 5 umowy;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3. Jeżeli z powodu działania siły wyższej wykonanie umowy stanie się niemożliwe Zamawiającemu przysługuje prawo do odstąpienia od umowy.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4. Poza przypadkami określonymi w umowie odstąpienie Zamawiającego od umowy powinno nastąpić w terminie do 30 dni od daty powzięcia wiadomości o okolicznościach, o których mowa w ust. 2 poprzez pisemne oświadczenie złożone Wykonawcy wraz z uzasadnieniem.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lastRenderedPageBreak/>
        <w:t xml:space="preserve">5. W przypadku odstąpienia od umowy lub wypowiedzenia Wykonawca sporządzi przy udziale Zamawiającego protokół inwentaryzacji wykonanych prac. </w:t>
      </w:r>
    </w:p>
    <w:p w:rsidR="00BE7D64" w:rsidRPr="00061560" w:rsidRDefault="00BE7D64" w:rsidP="00BE7D64">
      <w:pPr>
        <w:pStyle w:val="Default"/>
        <w:rPr>
          <w:rFonts w:ascii="Arial" w:hAnsi="Arial" w:cs="Arial"/>
          <w:color w:val="auto"/>
          <w:sz w:val="22"/>
          <w:szCs w:val="22"/>
        </w:rPr>
      </w:pP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 10</w:t>
      </w: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Rękojmia</w:t>
      </w:r>
    </w:p>
    <w:p w:rsidR="00BE7D64" w:rsidRPr="00061560" w:rsidRDefault="00BE7D64" w:rsidP="00BE7D64">
      <w:pPr>
        <w:pStyle w:val="Default"/>
        <w:spacing w:after="13"/>
        <w:jc w:val="both"/>
        <w:rPr>
          <w:rFonts w:ascii="Arial" w:hAnsi="Arial" w:cs="Arial"/>
          <w:i/>
          <w:color w:val="auto"/>
          <w:sz w:val="22"/>
          <w:szCs w:val="22"/>
        </w:rPr>
      </w:pPr>
      <w:r w:rsidRPr="00061560">
        <w:rPr>
          <w:rFonts w:ascii="Arial" w:hAnsi="Arial" w:cs="Arial"/>
          <w:color w:val="auto"/>
          <w:sz w:val="22"/>
          <w:szCs w:val="22"/>
        </w:rPr>
        <w:t xml:space="preserve">1. Wykonawca jest odpowiedzialny względem Zamawiającego z tytułu rękojmi za wady przedmiotu umowy przez okres </w:t>
      </w:r>
      <w:r w:rsidRPr="00061560">
        <w:rPr>
          <w:rFonts w:ascii="Arial" w:hAnsi="Arial" w:cs="Arial"/>
          <w:b/>
          <w:bCs/>
          <w:color w:val="auto"/>
          <w:sz w:val="22"/>
          <w:szCs w:val="22"/>
        </w:rPr>
        <w:t>12 miesięcy</w:t>
      </w:r>
      <w:r w:rsidRPr="00061560">
        <w:rPr>
          <w:rFonts w:ascii="Arial" w:hAnsi="Arial" w:cs="Arial"/>
          <w:color w:val="auto"/>
          <w:sz w:val="22"/>
          <w:szCs w:val="22"/>
        </w:rPr>
        <w:t xml:space="preserve">, licząc od dnia podpisania protokołu odbioru. </w:t>
      </w:r>
    </w:p>
    <w:p w:rsidR="00BE7D64" w:rsidRPr="00061560" w:rsidRDefault="00BE7D64" w:rsidP="00BE7D64">
      <w:pPr>
        <w:pStyle w:val="Default"/>
        <w:spacing w:after="13"/>
        <w:jc w:val="both"/>
        <w:rPr>
          <w:rFonts w:ascii="Arial" w:hAnsi="Arial" w:cs="Arial"/>
          <w:color w:val="auto"/>
          <w:sz w:val="22"/>
          <w:szCs w:val="22"/>
        </w:rPr>
      </w:pPr>
      <w:r w:rsidRPr="00061560">
        <w:rPr>
          <w:rFonts w:ascii="Arial" w:hAnsi="Arial" w:cs="Arial"/>
          <w:color w:val="auto"/>
          <w:sz w:val="22"/>
          <w:szCs w:val="22"/>
        </w:rPr>
        <w:t xml:space="preserve">2. W przypadku stwierdzenia w okresie rękojmi wad przedmiotu umowy, Zamawiający pisemnie powiadomi o tym fakcie Wykonawcę. Wykonawca zobowiązany będzie do usunięcia wad w terminie nieprzekraczającym 7 dni od dnia otrzymania informacji o wadzie bądź w terminie późniejszym, o ile Zamawiający wyraził na to zgodę.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3. W przypadku odmowy usunięcia wad ze strony Wykonawcy Zamawiający może usunąć wady we własnym zakresie lub zlecić ich usunięcie innemu podmiotowi, w każdym przypadku obciążając kosztami Wykonawcę, co nie uchybia roszczeniom Zamawiającego o naprawienie szkody powstałej na skutek pojawienia się wad. </w:t>
      </w:r>
    </w:p>
    <w:p w:rsidR="00F35D59" w:rsidRDefault="00F35D59" w:rsidP="00687BD4">
      <w:pPr>
        <w:pStyle w:val="Default"/>
        <w:rPr>
          <w:rFonts w:ascii="Arial" w:hAnsi="Arial" w:cs="Arial"/>
          <w:b/>
          <w:bCs/>
          <w:color w:val="auto"/>
          <w:sz w:val="22"/>
          <w:szCs w:val="22"/>
        </w:rPr>
      </w:pPr>
    </w:p>
    <w:p w:rsidR="00F35D59" w:rsidRDefault="00F35D59" w:rsidP="00BE7D64">
      <w:pPr>
        <w:pStyle w:val="Default"/>
        <w:jc w:val="center"/>
        <w:rPr>
          <w:rFonts w:ascii="Arial" w:hAnsi="Arial" w:cs="Arial"/>
          <w:b/>
          <w:bCs/>
          <w:color w:val="auto"/>
          <w:sz w:val="22"/>
          <w:szCs w:val="22"/>
        </w:rPr>
      </w:pPr>
    </w:p>
    <w:p w:rsidR="00F35D59" w:rsidRDefault="00F35D59" w:rsidP="00BE7D64">
      <w:pPr>
        <w:pStyle w:val="Default"/>
        <w:jc w:val="center"/>
        <w:rPr>
          <w:rFonts w:ascii="Arial" w:hAnsi="Arial" w:cs="Arial"/>
          <w:b/>
          <w:bCs/>
          <w:color w:val="auto"/>
          <w:sz w:val="22"/>
          <w:szCs w:val="22"/>
        </w:rPr>
      </w:pP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 11</w:t>
      </w: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Zmiany umowy</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1. Zmiany umowy wymagają formy pisemnej w postaci aneksu pod rygorem nieważności z zachowaniem warunków dopuszczalności zmiany umowy określonych przepisami ustawy z dnia 29 stycznia 2004 r. Prawo zamówień publicznych.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2. Istotna zmiana postanowień umowy w zakresie zmiany sposobu i terminów wykonania umowy, jest dopuszczalna gdy: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a. nastąpi zmiana powszechnie obowiązujących przepisów prawa w zakresie mającym wpływ na sposób realizacji, zakres lub termin wykonania przedmiotu umowy;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b. zaistnieją okoliczności uniemożliwiające choćby częściowe wykonywanie umowy tj. wystąpienie siły wyższej rozumianej jako wydarzenie nieprzewidywalne o charakterze przypadkowym lub naturalnym (żywiołowym), nie do uniknięcia, pozostające poza racjonalną kontrolą stron, następstwom którego strony nie mogły zapobiec, uniemożliwiające którejkolwiek ze stron realizację zobowiązań w ramach niniejszej umowy;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c. działania osób trzecich uniemożliwiają wykonanie prac, które to działania nie są konsekwencją winy Wykonawcy,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d. w przypadku zaistnienia sytuacji powodujących niemożność realizacji przedmiotu umowy z przyczyn leżących po stronie Zamawiającego, w szczególności czasowe wstrzymanie realizacji umowy przez Zamawiającego; </w:t>
      </w:r>
    </w:p>
    <w:p w:rsidR="00BE7D64" w:rsidRPr="00131E9B" w:rsidRDefault="00BE7D64" w:rsidP="00BE7D64">
      <w:pPr>
        <w:jc w:val="both"/>
        <w:rPr>
          <w:rFonts w:cs="Arial"/>
          <w:sz w:val="22"/>
          <w:szCs w:val="22"/>
          <w:lang w:val="pl-PL"/>
        </w:rPr>
      </w:pPr>
      <w:r w:rsidRPr="00131E9B">
        <w:rPr>
          <w:rFonts w:cs="Arial"/>
          <w:sz w:val="22"/>
          <w:szCs w:val="22"/>
          <w:lang w:val="pl-PL"/>
        </w:rPr>
        <w:t>e. udzielenie przez Zamawiającego innego zamówienia istotnie wpływającego na zakres lub termin realizacji niniejszej umowy;</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f. w przypadku konieczności zmiany sposobu wykonania umowy, o ile zmiana taka jest konieczna w celu prawidłowego wykonania umowy;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g. zmiany podwykonawców, w szczególności zmiany albo rezygnacji z podwykonawcy, na którego zasoby Wykonawca powoływał się, na zasadach określonych w art. 22 a ust. 1 ustawy Pzp, w celu wykazania spełniania warunków udziału w postępowaniu - w takim przypadku Wykonawca jest zobowiązany wykazać Zamawiającemu, że proponowany inny podwykonawca lub Wykonawca samodzielnie spełnia je w stopniu nie mniejszym niż podwykonawca, na którego zasoby Wykonawca się powoływał w trakcie postępowania;</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h. </w:t>
      </w:r>
      <w:r w:rsidRPr="00061560">
        <w:rPr>
          <w:rFonts w:ascii="Arial" w:hAnsi="Arial" w:cs="Arial"/>
          <w:sz w:val="22"/>
          <w:szCs w:val="22"/>
        </w:rPr>
        <w:t>w przypadku przyczyn niezależnych od Wykonawcy i mających wpływ na wykonanie przedmiotu Umowy, które nie zostały przewidziane w ustępach poprzedzających, a z przyczyn obiektywnych uniemożliwiło wykonanie zamówienia w przewidzianym pierwotnie terminie;</w:t>
      </w:r>
    </w:p>
    <w:p w:rsidR="00BE7D64" w:rsidRPr="00131E9B" w:rsidRDefault="00BE7D64" w:rsidP="00BE7D64">
      <w:pPr>
        <w:jc w:val="both"/>
        <w:rPr>
          <w:rFonts w:cs="Arial"/>
          <w:sz w:val="22"/>
          <w:szCs w:val="22"/>
          <w:lang w:val="pl-PL"/>
        </w:rPr>
      </w:pPr>
      <w:r w:rsidRPr="00131E9B">
        <w:rPr>
          <w:rFonts w:cs="Arial"/>
          <w:sz w:val="22"/>
          <w:szCs w:val="22"/>
          <w:lang w:val="pl-PL"/>
        </w:rPr>
        <w:t xml:space="preserve">3. Zamawiający przewiduje również możliwość dokonania zmiany postanowień umowy w </w:t>
      </w:r>
      <w:r w:rsidRPr="00131E9B">
        <w:rPr>
          <w:rFonts w:cs="Arial"/>
          <w:sz w:val="22"/>
          <w:szCs w:val="22"/>
          <w:lang w:val="pl-PL"/>
        </w:rPr>
        <w:lastRenderedPageBreak/>
        <w:t>zakresie ceny ofertowej jeżeli:</w:t>
      </w:r>
    </w:p>
    <w:p w:rsidR="00BE7D64" w:rsidRPr="00131E9B" w:rsidRDefault="00BE7D64" w:rsidP="00BE7D64">
      <w:pPr>
        <w:jc w:val="both"/>
        <w:rPr>
          <w:rFonts w:cs="Arial"/>
          <w:sz w:val="22"/>
          <w:szCs w:val="22"/>
          <w:lang w:val="pl-PL"/>
        </w:rPr>
      </w:pPr>
      <w:r w:rsidRPr="00131E9B">
        <w:rPr>
          <w:rFonts w:cs="Arial"/>
          <w:sz w:val="22"/>
          <w:szCs w:val="22"/>
          <w:lang w:val="pl-PL"/>
        </w:rPr>
        <w:t>a. łączna wartość zmian jest mniejsza niż 10 % wynagrodzenia brutto, o którym mowa w § 6 ust. 1 niniejszej umowy;</w:t>
      </w:r>
    </w:p>
    <w:p w:rsidR="00BE7D64" w:rsidRPr="00131E9B" w:rsidRDefault="00BE7D64" w:rsidP="00BE7D64">
      <w:pPr>
        <w:jc w:val="both"/>
        <w:rPr>
          <w:rFonts w:cs="Arial"/>
          <w:sz w:val="22"/>
          <w:szCs w:val="22"/>
          <w:lang w:val="pl-PL"/>
        </w:rPr>
      </w:pPr>
      <w:r w:rsidRPr="00131E9B">
        <w:rPr>
          <w:rFonts w:cs="Arial"/>
          <w:sz w:val="22"/>
          <w:szCs w:val="22"/>
          <w:lang w:val="pl-PL"/>
        </w:rPr>
        <w:t>b. w przypadku rezygnacji z części zamówienia wynikającej z zaistnienia okoliczności powodującej, że wykonanie jej nie leży w interesie publicznym – zmiana nastąpić może na podstawie pisemnego zawiadomienia Zamawiającego.</w:t>
      </w:r>
    </w:p>
    <w:p w:rsidR="00BE7D64" w:rsidRPr="00131E9B" w:rsidRDefault="00BE7D64" w:rsidP="00BE7D64">
      <w:pPr>
        <w:jc w:val="both"/>
        <w:rPr>
          <w:rFonts w:cs="Arial"/>
          <w:sz w:val="22"/>
          <w:szCs w:val="22"/>
          <w:lang w:val="pl-PL"/>
        </w:rPr>
      </w:pPr>
      <w:r w:rsidRPr="00131E9B">
        <w:rPr>
          <w:rFonts w:cs="Arial"/>
          <w:sz w:val="22"/>
          <w:szCs w:val="22"/>
          <w:lang w:val="pl-PL"/>
        </w:rPr>
        <w:t xml:space="preserve">4. W przypadku zaistnienia okoliczności, o których mowa w ust. 2, termin wykonania przedmiotu umowy zostanie wydłużony o czas trwania przeszkody, uniemożliwiającej prowadzenie prac.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5. W przypadku wystąpienia okoliczności o których mowa w ust. 2 prowadzących do ograniczenia zakresu przedmiotu umowy, wynagrodzenie, o którym mowa w § 6 ust. 1 umowy może ulec zmniejszeniu o wartości niewykonanych prac. Wynagrodzenie zostanie proporcjonalnie zmienione.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6. W przypadku gdy w ocenie Wykonawcy zaistnieją okoliczności, o których mowa w ust. 2, 3 lub 9 uzasadniające zmianę umowy, będzie on zobowiązany do przekazania Zamawiającemu pisemnego wniosku dotyczącego zmiany umowy wraz z opisem zdarzenia lub okoliczności stanowiących podstawę do żądania takiej zmiany.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7. Wniosek, o którym mowa w ust. 6 powinien zostać przekazany niezwłocznie, jednakże nie później niż w terminie 7 dni roboczych od dnia, w którym Wykonawca dowiedział się, lub powinien dowiedzieć się o danym zdarzeniu lub okolicznościach.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8. W terminie 7 dni roboczych od dnia otrzymania żądania zmiany, Zamawiający powiadomi Wykonawcę o akceptacji żądania zmiany umowy i terminie podpisania aneksu do umowy lub odpowiednio o braku akceptacji zmiany wraz z uzasadnieniem.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9. Zamawiający zgodnie z art. 142 ust. 5 ustawy Prawo zamówień publicznych dopuszcza następujące istotne zmiany umowy w zakresie wynagrodzenia Wykonawcy, o którym mowa w § 6 ust. 1</w:t>
      </w:r>
      <w:r w:rsidRPr="00061560">
        <w:rPr>
          <w:rFonts w:ascii="Arial" w:hAnsi="Arial" w:cs="Arial"/>
          <w:b/>
          <w:bCs/>
          <w:color w:val="auto"/>
          <w:sz w:val="22"/>
          <w:szCs w:val="22"/>
        </w:rPr>
        <w:t xml:space="preserve"> </w:t>
      </w:r>
      <w:r w:rsidRPr="00061560">
        <w:rPr>
          <w:rFonts w:ascii="Arial" w:hAnsi="Arial" w:cs="Arial"/>
          <w:color w:val="auto"/>
          <w:sz w:val="22"/>
          <w:szCs w:val="22"/>
        </w:rPr>
        <w:t xml:space="preserve">w przypadku gdy powszechnie obowiązujące przepisy prawa wprowadzą, w okresie obowiązywania umowy, zmiany: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a. stawki podatku od towarów i usług - wówczas kwota netto wynagrodzenia pozostaje bez zmian, a zmianie ulega jedynie kwota brutto wynagrodzenia o wartość, o jaką zmianie ulegnie w czasie obowiązywania umowy stawka podatku od towarów i usług (VAT),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b. wysokości minimalnego wynagrodzenia za prace ustalonego na podstawie przepisów o minimalnym wynagrodzeniu za prace - wówczas wysokość wynagrodzenia może ulec zmianie o kwotę wynikająca ze zmienionej wysokości minimalnego wynagrodzenia o pracę,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c. zasad podlegania ubezpieczeniom społecznym lub ubezpieczeniu zdrowotnemu lub wysokości stawki składki na ubezpieczenia społeczne lub zdrowotne - wówczas wysokość wynagrodzenia może ulec zmianie o kwotę wynikającą odpowiednio ze zmienionych zasad podlegania ubezpieczeniu społecznemu lub zdrowotnemu lub zmiany wysokości stawki składek na ubezpieczenia społeczne lub zdrowotne,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 a zmiany te będą miały rzeczywisty wpływ na koszty wykonania usługi przez Wykonawcę. </w:t>
      </w:r>
    </w:p>
    <w:p w:rsidR="00BE7D64" w:rsidRPr="00061560" w:rsidRDefault="00BE7D64" w:rsidP="00BE7D64">
      <w:pPr>
        <w:pStyle w:val="Default"/>
        <w:spacing w:after="27"/>
        <w:jc w:val="both"/>
        <w:rPr>
          <w:rFonts w:ascii="Arial" w:hAnsi="Arial" w:cs="Arial"/>
          <w:color w:val="auto"/>
          <w:sz w:val="22"/>
          <w:szCs w:val="22"/>
        </w:rPr>
      </w:pPr>
      <w:r w:rsidRPr="00061560">
        <w:rPr>
          <w:rFonts w:ascii="Arial" w:hAnsi="Arial" w:cs="Arial"/>
          <w:color w:val="auto"/>
          <w:sz w:val="22"/>
          <w:szCs w:val="22"/>
        </w:rPr>
        <w:t xml:space="preserve">10. Zmiany określone w ust. 9: </w:t>
      </w:r>
    </w:p>
    <w:p w:rsidR="00BE7D64" w:rsidRPr="00061560" w:rsidRDefault="00BE7D64" w:rsidP="00BE7D64">
      <w:pPr>
        <w:pStyle w:val="Default"/>
        <w:spacing w:after="27"/>
        <w:jc w:val="both"/>
        <w:rPr>
          <w:rFonts w:ascii="Arial" w:hAnsi="Arial" w:cs="Arial"/>
          <w:color w:val="auto"/>
          <w:sz w:val="22"/>
          <w:szCs w:val="22"/>
        </w:rPr>
      </w:pPr>
      <w:r w:rsidRPr="00061560">
        <w:rPr>
          <w:rFonts w:ascii="Arial" w:hAnsi="Arial" w:cs="Arial"/>
          <w:color w:val="auto"/>
          <w:sz w:val="22"/>
          <w:szCs w:val="22"/>
        </w:rPr>
        <w:t>a. mogą polegać na podwyższeniu lub obniżeniu wysokości wynagrodzenia,</w:t>
      </w:r>
    </w:p>
    <w:p w:rsidR="00BE7D64" w:rsidRPr="00061560" w:rsidRDefault="00BE7D64" w:rsidP="00BE7D64">
      <w:pPr>
        <w:pStyle w:val="Default"/>
        <w:spacing w:after="27"/>
        <w:jc w:val="both"/>
        <w:rPr>
          <w:rFonts w:ascii="Arial" w:hAnsi="Arial" w:cs="Arial"/>
          <w:color w:val="auto"/>
          <w:sz w:val="22"/>
          <w:szCs w:val="22"/>
        </w:rPr>
      </w:pPr>
      <w:r w:rsidRPr="00061560">
        <w:rPr>
          <w:rFonts w:ascii="Arial" w:hAnsi="Arial" w:cs="Arial"/>
          <w:color w:val="auto"/>
          <w:sz w:val="22"/>
          <w:szCs w:val="22"/>
        </w:rPr>
        <w:t>b. ograniczą się wyłącznie do rozmiarów faktycznego wzrostu kosztów realizacji przedmiotu umowy,</w:t>
      </w:r>
    </w:p>
    <w:p w:rsidR="00BE7D64" w:rsidRPr="00061560" w:rsidRDefault="00BE7D64" w:rsidP="00BE7D64">
      <w:pPr>
        <w:pStyle w:val="Default"/>
        <w:spacing w:after="27"/>
        <w:jc w:val="both"/>
        <w:rPr>
          <w:rFonts w:ascii="Arial" w:hAnsi="Arial" w:cs="Arial"/>
          <w:color w:val="auto"/>
          <w:sz w:val="22"/>
          <w:szCs w:val="22"/>
        </w:rPr>
      </w:pPr>
      <w:r w:rsidRPr="00061560">
        <w:rPr>
          <w:rFonts w:ascii="Arial" w:hAnsi="Arial" w:cs="Arial"/>
          <w:color w:val="auto"/>
          <w:sz w:val="22"/>
          <w:szCs w:val="22"/>
        </w:rPr>
        <w:t xml:space="preserve">c. Wykonawca winien w przypadku ust. 9 b. i c. wykazać </w:t>
      </w:r>
      <w:r w:rsidRPr="00061560">
        <w:rPr>
          <w:rFonts w:ascii="Arial" w:hAnsi="Arial" w:cs="Arial"/>
          <w:sz w:val="22"/>
          <w:szCs w:val="22"/>
        </w:rPr>
        <w:t>wpływ zmian przepisów na wysokość kosztów wykonania zamówienia.</w:t>
      </w:r>
    </w:p>
    <w:p w:rsidR="00BE7D64" w:rsidRPr="00061560" w:rsidRDefault="00BE7D64" w:rsidP="00BE7D64">
      <w:pPr>
        <w:pStyle w:val="Default"/>
        <w:spacing w:after="27"/>
        <w:jc w:val="both"/>
        <w:rPr>
          <w:rFonts w:ascii="Arial" w:hAnsi="Arial" w:cs="Arial"/>
          <w:i/>
          <w:color w:val="auto"/>
          <w:sz w:val="22"/>
          <w:szCs w:val="22"/>
        </w:rPr>
      </w:pPr>
      <w:r w:rsidRPr="00061560">
        <w:rPr>
          <w:rFonts w:ascii="Arial" w:hAnsi="Arial" w:cs="Arial"/>
          <w:color w:val="auto"/>
          <w:sz w:val="22"/>
          <w:szCs w:val="22"/>
        </w:rPr>
        <w:t xml:space="preserve">11. W razie wątpliwości, przyjmuje się, że nie stanowią zmiany umowy następujące zmiany: </w:t>
      </w:r>
    </w:p>
    <w:p w:rsidR="00BE7D64" w:rsidRPr="00061560" w:rsidRDefault="00BE7D64" w:rsidP="00BE7D64">
      <w:pPr>
        <w:pStyle w:val="Default"/>
        <w:spacing w:after="27"/>
        <w:jc w:val="both"/>
        <w:rPr>
          <w:rFonts w:ascii="Arial" w:hAnsi="Arial" w:cs="Arial"/>
          <w:color w:val="auto"/>
          <w:sz w:val="22"/>
          <w:szCs w:val="22"/>
        </w:rPr>
      </w:pPr>
      <w:r w:rsidRPr="00061560">
        <w:rPr>
          <w:rFonts w:ascii="Arial" w:hAnsi="Arial" w:cs="Arial"/>
          <w:color w:val="auto"/>
          <w:sz w:val="22"/>
          <w:szCs w:val="22"/>
        </w:rPr>
        <w:t xml:space="preserve">a. danych związanych z obsługą administracyjno-organizacyjną umowy takich jak np. zmiana rachunku bankowego, </w:t>
      </w:r>
    </w:p>
    <w:p w:rsidR="00BE7D64" w:rsidRPr="00061560" w:rsidRDefault="00BE7D64" w:rsidP="00BE7D64">
      <w:pPr>
        <w:pStyle w:val="Default"/>
        <w:spacing w:after="27"/>
        <w:jc w:val="both"/>
        <w:rPr>
          <w:rFonts w:ascii="Arial" w:hAnsi="Arial" w:cs="Arial"/>
          <w:color w:val="auto"/>
          <w:sz w:val="22"/>
          <w:szCs w:val="22"/>
        </w:rPr>
      </w:pPr>
      <w:r w:rsidRPr="00061560">
        <w:rPr>
          <w:rFonts w:ascii="Arial" w:hAnsi="Arial" w:cs="Arial"/>
          <w:color w:val="auto"/>
          <w:sz w:val="22"/>
          <w:szCs w:val="22"/>
        </w:rPr>
        <w:t xml:space="preserve">b. danych teleadresowych, </w:t>
      </w:r>
    </w:p>
    <w:p w:rsidR="00BE7D64" w:rsidRPr="00061560" w:rsidRDefault="00BE7D64" w:rsidP="00BE7D64">
      <w:pPr>
        <w:pStyle w:val="Default"/>
        <w:spacing w:after="27"/>
        <w:jc w:val="both"/>
        <w:rPr>
          <w:rFonts w:ascii="Arial" w:hAnsi="Arial" w:cs="Arial"/>
          <w:color w:val="auto"/>
          <w:sz w:val="22"/>
          <w:szCs w:val="22"/>
        </w:rPr>
      </w:pPr>
      <w:r w:rsidRPr="00061560">
        <w:rPr>
          <w:rFonts w:ascii="Arial" w:hAnsi="Arial" w:cs="Arial"/>
          <w:color w:val="auto"/>
          <w:sz w:val="22"/>
          <w:szCs w:val="22"/>
        </w:rPr>
        <w:t xml:space="preserve">c. danych rejestrowych, </w:t>
      </w:r>
    </w:p>
    <w:p w:rsidR="00BE7D64" w:rsidRPr="00061560"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d. zmiany redakcyjne umowy. </w:t>
      </w:r>
    </w:p>
    <w:p w:rsidR="00BE7D64" w:rsidRPr="00061560" w:rsidRDefault="00BE7D64" w:rsidP="00BE7D64">
      <w:pPr>
        <w:pStyle w:val="Default"/>
        <w:rPr>
          <w:rFonts w:ascii="Arial" w:hAnsi="Arial" w:cs="Arial"/>
          <w:color w:val="auto"/>
          <w:sz w:val="22"/>
          <w:szCs w:val="22"/>
        </w:rPr>
      </w:pPr>
    </w:p>
    <w:p w:rsidR="00BE7D64" w:rsidRPr="00061560" w:rsidRDefault="00BE7D64" w:rsidP="00BE7D64">
      <w:pPr>
        <w:pStyle w:val="Default"/>
        <w:rPr>
          <w:rFonts w:ascii="Arial" w:hAnsi="Arial" w:cs="Arial"/>
          <w:color w:val="auto"/>
          <w:sz w:val="22"/>
          <w:szCs w:val="22"/>
        </w:rPr>
      </w:pP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 10</w:t>
      </w:r>
    </w:p>
    <w:p w:rsidR="00BE7D64" w:rsidRPr="00061560" w:rsidRDefault="00BE7D64" w:rsidP="00BE7D64">
      <w:pPr>
        <w:pStyle w:val="Default"/>
        <w:jc w:val="center"/>
        <w:rPr>
          <w:rFonts w:ascii="Arial" w:hAnsi="Arial" w:cs="Arial"/>
          <w:color w:val="auto"/>
          <w:sz w:val="22"/>
          <w:szCs w:val="22"/>
        </w:rPr>
      </w:pPr>
      <w:r w:rsidRPr="00061560">
        <w:rPr>
          <w:rFonts w:ascii="Arial" w:hAnsi="Arial" w:cs="Arial"/>
          <w:b/>
          <w:bCs/>
          <w:color w:val="auto"/>
          <w:sz w:val="22"/>
          <w:szCs w:val="22"/>
        </w:rPr>
        <w:t>Postanowienia końcowe</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1. W sprawach nieuregulowanych niniejszą umową mają zastosowanie przepisy ustawy z dnia 29 stycznia 2004 r. Prawo zamówień publicznych, Kodeksu cywilnego, ustawy o prawie autorskim i prawach pokrewnych oraz innych właściwych ustaw.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2. Strony zgodnie oświadczają, iż dążyć będą do ugodowego rozwiązywania wszelkich sporów mogących wyniknąć z umowy.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 xml:space="preserve">3. Spory, których nie można będzie zakończyć na drodze ugodowej, będą poddane pod rozstrzygnięcie sądu powszechnego właściwego dla siedziby Zamawiającego. </w:t>
      </w:r>
    </w:p>
    <w:p w:rsidR="00BE7D64" w:rsidRPr="00061560" w:rsidRDefault="00BE7D64" w:rsidP="00BE7D64">
      <w:pPr>
        <w:pStyle w:val="Default"/>
        <w:spacing w:after="15"/>
        <w:jc w:val="both"/>
        <w:rPr>
          <w:rFonts w:ascii="Arial" w:hAnsi="Arial" w:cs="Arial"/>
          <w:color w:val="auto"/>
          <w:sz w:val="22"/>
          <w:szCs w:val="22"/>
        </w:rPr>
      </w:pPr>
      <w:r w:rsidRPr="00061560">
        <w:rPr>
          <w:rFonts w:ascii="Arial" w:hAnsi="Arial" w:cs="Arial"/>
          <w:color w:val="auto"/>
          <w:sz w:val="22"/>
          <w:szCs w:val="22"/>
        </w:rPr>
        <w:t>4. Załączniki wskazane w umowie stanowią jej integralną część.</w:t>
      </w:r>
    </w:p>
    <w:p w:rsidR="00BE7D64" w:rsidRDefault="00BE7D64" w:rsidP="00BE7D64">
      <w:pPr>
        <w:pStyle w:val="Default"/>
        <w:jc w:val="both"/>
        <w:rPr>
          <w:rFonts w:ascii="Arial" w:hAnsi="Arial" w:cs="Arial"/>
          <w:color w:val="auto"/>
          <w:sz w:val="22"/>
          <w:szCs w:val="22"/>
        </w:rPr>
      </w:pPr>
      <w:r w:rsidRPr="00061560">
        <w:rPr>
          <w:rFonts w:ascii="Arial" w:hAnsi="Arial" w:cs="Arial"/>
          <w:color w:val="auto"/>
          <w:sz w:val="22"/>
          <w:szCs w:val="22"/>
        </w:rPr>
        <w:t xml:space="preserve">5. Umowę sporządzono w dwóch jednobrzmiących egzemplarzach po jednym dla Wykonawcy i jednym dla Zamawiającego. </w:t>
      </w:r>
    </w:p>
    <w:p w:rsidR="00BE7D64" w:rsidRDefault="00BE7D64" w:rsidP="00BE7D64">
      <w:pPr>
        <w:pStyle w:val="Default"/>
        <w:jc w:val="both"/>
        <w:rPr>
          <w:rFonts w:ascii="Arial" w:hAnsi="Arial" w:cs="Arial"/>
          <w:color w:val="auto"/>
          <w:sz w:val="22"/>
          <w:szCs w:val="22"/>
        </w:rPr>
      </w:pPr>
    </w:p>
    <w:p w:rsidR="00BE7D64" w:rsidRPr="00061560" w:rsidRDefault="00BE7D64" w:rsidP="00BE7D64">
      <w:pPr>
        <w:pStyle w:val="Default"/>
        <w:jc w:val="both"/>
        <w:rPr>
          <w:rFonts w:ascii="Arial" w:hAnsi="Arial" w:cs="Arial"/>
          <w:color w:val="auto"/>
          <w:sz w:val="22"/>
          <w:szCs w:val="22"/>
        </w:rPr>
      </w:pPr>
    </w:p>
    <w:p w:rsidR="00BE7D64" w:rsidRPr="00061560" w:rsidRDefault="00BE7D64" w:rsidP="00BE7D64">
      <w:pPr>
        <w:pStyle w:val="Default"/>
        <w:rPr>
          <w:rFonts w:ascii="Arial" w:hAnsi="Arial" w:cs="Arial"/>
          <w:color w:val="auto"/>
          <w:sz w:val="22"/>
          <w:szCs w:val="22"/>
        </w:rPr>
      </w:pPr>
    </w:p>
    <w:tbl>
      <w:tblPr>
        <w:tblW w:w="0" w:type="auto"/>
        <w:tblLayout w:type="fixed"/>
        <w:tblLook w:val="04A0"/>
      </w:tblPr>
      <w:tblGrid>
        <w:gridCol w:w="4283"/>
        <w:gridCol w:w="4283"/>
      </w:tblGrid>
      <w:tr w:rsidR="00BE7D64" w:rsidRPr="00061560" w:rsidTr="004349E5">
        <w:trPr>
          <w:trHeight w:val="222"/>
        </w:trPr>
        <w:tc>
          <w:tcPr>
            <w:tcW w:w="4283" w:type="dxa"/>
            <w:hideMark/>
          </w:tcPr>
          <w:p w:rsidR="00687BD4" w:rsidRDefault="00BE7D64" w:rsidP="004349E5">
            <w:pPr>
              <w:pStyle w:val="Default"/>
              <w:rPr>
                <w:rFonts w:ascii="Arial" w:hAnsi="Arial" w:cs="Arial"/>
                <w:sz w:val="22"/>
                <w:szCs w:val="22"/>
              </w:rPr>
            </w:pPr>
            <w:r w:rsidRPr="00061560">
              <w:rPr>
                <w:rFonts w:ascii="Arial" w:hAnsi="Arial" w:cs="Arial"/>
                <w:sz w:val="22"/>
                <w:szCs w:val="22"/>
              </w:rPr>
              <w:t xml:space="preserve">                 </w:t>
            </w:r>
          </w:p>
          <w:p w:rsidR="00BE7D64" w:rsidRDefault="00BE7D64" w:rsidP="004349E5">
            <w:pPr>
              <w:pStyle w:val="Default"/>
              <w:rPr>
                <w:rFonts w:ascii="Arial" w:hAnsi="Arial" w:cs="Arial"/>
                <w:sz w:val="22"/>
                <w:szCs w:val="22"/>
              </w:rPr>
            </w:pPr>
            <w:r w:rsidRPr="00061560">
              <w:rPr>
                <w:rFonts w:ascii="Arial" w:hAnsi="Arial" w:cs="Arial"/>
                <w:sz w:val="22"/>
                <w:szCs w:val="22"/>
              </w:rPr>
              <w:t xml:space="preserve"> .............................................. </w:t>
            </w:r>
          </w:p>
          <w:p w:rsidR="00BE7D64" w:rsidRPr="00061560" w:rsidRDefault="00687BD4" w:rsidP="004349E5">
            <w:pPr>
              <w:pStyle w:val="Default"/>
              <w:rPr>
                <w:rFonts w:ascii="Arial" w:hAnsi="Arial" w:cs="Arial"/>
                <w:sz w:val="22"/>
                <w:szCs w:val="22"/>
              </w:rPr>
            </w:pPr>
            <w:r>
              <w:rPr>
                <w:rFonts w:ascii="Arial" w:hAnsi="Arial" w:cs="Arial"/>
                <w:b/>
                <w:bCs/>
                <w:sz w:val="22"/>
                <w:szCs w:val="22"/>
              </w:rPr>
              <w:t xml:space="preserve">                     </w:t>
            </w:r>
            <w:r w:rsidR="00BE7D64" w:rsidRPr="00061560">
              <w:rPr>
                <w:rFonts w:ascii="Arial" w:hAnsi="Arial" w:cs="Arial"/>
                <w:b/>
                <w:bCs/>
                <w:sz w:val="22"/>
                <w:szCs w:val="22"/>
              </w:rPr>
              <w:t xml:space="preserve">  ZAMAWIAJĄCY </w:t>
            </w:r>
          </w:p>
        </w:tc>
        <w:tc>
          <w:tcPr>
            <w:tcW w:w="4283" w:type="dxa"/>
            <w:hideMark/>
          </w:tcPr>
          <w:p w:rsidR="00BE7D64" w:rsidRPr="00061560" w:rsidRDefault="00BE7D64" w:rsidP="004349E5">
            <w:pPr>
              <w:pStyle w:val="Default"/>
              <w:rPr>
                <w:rFonts w:ascii="Arial" w:hAnsi="Arial" w:cs="Arial"/>
                <w:sz w:val="22"/>
                <w:szCs w:val="22"/>
              </w:rPr>
            </w:pPr>
            <w:r w:rsidRPr="00061560">
              <w:rPr>
                <w:rFonts w:ascii="Arial" w:hAnsi="Arial" w:cs="Arial"/>
                <w:sz w:val="22"/>
                <w:szCs w:val="22"/>
              </w:rPr>
              <w:t xml:space="preserve">                    ............................................... </w:t>
            </w:r>
          </w:p>
          <w:p w:rsidR="00BE7D64" w:rsidRPr="00061560" w:rsidRDefault="00BE7D64" w:rsidP="004349E5">
            <w:pPr>
              <w:pStyle w:val="Default"/>
              <w:rPr>
                <w:rFonts w:ascii="Arial" w:hAnsi="Arial" w:cs="Arial"/>
                <w:sz w:val="22"/>
                <w:szCs w:val="22"/>
              </w:rPr>
            </w:pPr>
            <w:r w:rsidRPr="00061560">
              <w:rPr>
                <w:rFonts w:ascii="Arial" w:hAnsi="Arial" w:cs="Arial"/>
                <w:b/>
                <w:bCs/>
                <w:sz w:val="22"/>
                <w:szCs w:val="22"/>
              </w:rPr>
              <w:t xml:space="preserve">                                WYKONAWCA </w:t>
            </w:r>
          </w:p>
        </w:tc>
      </w:tr>
    </w:tbl>
    <w:p w:rsidR="00BE7D64" w:rsidRPr="00061560" w:rsidRDefault="00BE7D64" w:rsidP="00BE7D64">
      <w:pPr>
        <w:rPr>
          <w:rFonts w:cs="Arial"/>
          <w:sz w:val="22"/>
          <w:szCs w:val="22"/>
        </w:rPr>
      </w:pPr>
    </w:p>
    <w:p w:rsidR="00BE7D64" w:rsidRPr="00061560" w:rsidRDefault="00BE7D64" w:rsidP="00BE7D64">
      <w:pPr>
        <w:rPr>
          <w:rFonts w:cs="Arial"/>
          <w:sz w:val="22"/>
          <w:szCs w:val="22"/>
        </w:rPr>
      </w:pPr>
    </w:p>
    <w:p w:rsidR="00BE7D64" w:rsidRPr="00061560" w:rsidRDefault="00BE7D64" w:rsidP="00BE7D64">
      <w:pPr>
        <w:rPr>
          <w:rFonts w:cs="Arial"/>
          <w:sz w:val="22"/>
          <w:szCs w:val="22"/>
        </w:rPr>
      </w:pPr>
    </w:p>
    <w:p w:rsidR="00BE7D64" w:rsidRPr="00061560" w:rsidRDefault="00BE7D64" w:rsidP="00BE7D64">
      <w:pPr>
        <w:rPr>
          <w:rFonts w:cs="Arial"/>
          <w:sz w:val="22"/>
          <w:szCs w:val="22"/>
        </w:rPr>
      </w:pPr>
      <w:r w:rsidRPr="00061560">
        <w:rPr>
          <w:rFonts w:cs="Arial"/>
          <w:sz w:val="22"/>
          <w:szCs w:val="22"/>
        </w:rPr>
        <w:t>Załączniki:</w:t>
      </w:r>
      <w:bookmarkStart w:id="2" w:name="_GoBack"/>
      <w:bookmarkEnd w:id="2"/>
    </w:p>
    <w:p w:rsidR="00BE7D64" w:rsidRPr="00061560" w:rsidRDefault="00BE7D64" w:rsidP="00BE7D64">
      <w:pPr>
        <w:rPr>
          <w:rFonts w:cs="Arial"/>
          <w:sz w:val="22"/>
          <w:szCs w:val="22"/>
        </w:rPr>
      </w:pPr>
      <w:r w:rsidRPr="00061560">
        <w:rPr>
          <w:rFonts w:cs="Arial"/>
          <w:sz w:val="22"/>
          <w:szCs w:val="22"/>
        </w:rPr>
        <w:t>1. Opis Przedmiotu Zamówienia,</w:t>
      </w:r>
    </w:p>
    <w:p w:rsidR="00BE7D64" w:rsidRPr="00061560" w:rsidRDefault="00BE7D64" w:rsidP="00BE7D64">
      <w:pPr>
        <w:rPr>
          <w:rFonts w:cs="Arial"/>
          <w:sz w:val="22"/>
          <w:szCs w:val="22"/>
        </w:rPr>
      </w:pPr>
      <w:r w:rsidRPr="00061560">
        <w:rPr>
          <w:rFonts w:cs="Arial"/>
          <w:sz w:val="22"/>
          <w:szCs w:val="22"/>
        </w:rPr>
        <w:t>2. Oferta Wykonawcy,</w:t>
      </w:r>
    </w:p>
    <w:p w:rsidR="00BE7D64" w:rsidRPr="00C1259E" w:rsidRDefault="00BE7D64" w:rsidP="00BE7D64">
      <w:pPr>
        <w:pStyle w:val="Akapitzlist"/>
        <w:spacing w:line="360" w:lineRule="auto"/>
        <w:jc w:val="both"/>
        <w:rPr>
          <w:rFonts w:asciiTheme="minorHAnsi" w:hAnsiTheme="minorHAnsi" w:cstheme="minorHAnsi"/>
          <w:strike/>
          <w:sz w:val="22"/>
          <w:szCs w:val="22"/>
          <w:lang w:val="pl-PL"/>
        </w:rPr>
      </w:pPr>
    </w:p>
    <w:p w:rsidR="00BE7D64" w:rsidRDefault="00BE7D64" w:rsidP="00BE7D64"/>
    <w:p w:rsidR="00BE7D64" w:rsidRPr="002875BD" w:rsidRDefault="00BE7D64" w:rsidP="004728DA">
      <w:pPr>
        <w:pStyle w:val="Akapitzlist"/>
        <w:spacing w:line="360" w:lineRule="auto"/>
        <w:jc w:val="both"/>
        <w:rPr>
          <w:rFonts w:asciiTheme="minorHAnsi" w:hAnsiTheme="minorHAnsi" w:cstheme="minorHAnsi"/>
          <w:sz w:val="22"/>
          <w:szCs w:val="22"/>
          <w:lang w:val="pl-PL"/>
        </w:rPr>
      </w:pPr>
    </w:p>
    <w:p w:rsidR="004728DA" w:rsidRPr="002875BD" w:rsidRDefault="004728DA" w:rsidP="004728DA">
      <w:pPr>
        <w:pStyle w:val="Akapitzlist"/>
        <w:spacing w:line="360" w:lineRule="auto"/>
        <w:jc w:val="both"/>
        <w:rPr>
          <w:rFonts w:asciiTheme="minorHAnsi" w:hAnsiTheme="minorHAnsi" w:cstheme="minorHAnsi"/>
          <w:sz w:val="22"/>
          <w:szCs w:val="22"/>
          <w:lang w:val="pl-PL"/>
        </w:rPr>
      </w:pPr>
    </w:p>
    <w:p w:rsidR="004728DA" w:rsidRPr="002875BD" w:rsidRDefault="004728DA" w:rsidP="004728DA">
      <w:pPr>
        <w:pStyle w:val="Default"/>
        <w:rPr>
          <w:rFonts w:asciiTheme="minorHAnsi" w:hAnsiTheme="minorHAnsi" w:cstheme="minorHAnsi"/>
          <w:color w:val="auto"/>
          <w:sz w:val="22"/>
          <w:szCs w:val="22"/>
        </w:rPr>
      </w:pPr>
      <w:r w:rsidRPr="002875BD">
        <w:rPr>
          <w:rFonts w:asciiTheme="minorHAnsi" w:hAnsiTheme="minorHAnsi" w:cstheme="minorHAnsi"/>
          <w:color w:val="auto"/>
          <w:sz w:val="22"/>
          <w:szCs w:val="22"/>
        </w:rPr>
        <w:t xml:space="preserve">                                                                                                                       </w:t>
      </w:r>
    </w:p>
    <w:p w:rsidR="004728DA" w:rsidRPr="002875BD" w:rsidRDefault="004728DA" w:rsidP="004728DA">
      <w:pPr>
        <w:rPr>
          <w:rFonts w:asciiTheme="minorHAnsi" w:hAnsiTheme="minorHAnsi" w:cstheme="minorHAnsi"/>
        </w:rPr>
      </w:pPr>
    </w:p>
    <w:p w:rsidR="004728DA" w:rsidRPr="00C1259E" w:rsidRDefault="004728DA" w:rsidP="008F1B29">
      <w:pPr>
        <w:rPr>
          <w:rFonts w:asciiTheme="minorHAnsi" w:hAnsiTheme="minorHAnsi" w:cstheme="minorHAnsi"/>
          <w:sz w:val="22"/>
          <w:szCs w:val="22"/>
          <w:lang w:val="pl-PL"/>
        </w:rPr>
      </w:pPr>
    </w:p>
    <w:p w:rsidR="008F1B29" w:rsidRPr="00C1259E" w:rsidRDefault="008F1B29" w:rsidP="008F1B29">
      <w:pPr>
        <w:rPr>
          <w:rFonts w:asciiTheme="minorHAnsi" w:hAnsiTheme="minorHAnsi" w:cstheme="minorHAnsi"/>
          <w:sz w:val="22"/>
          <w:szCs w:val="22"/>
          <w:lang w:val="pl-PL"/>
        </w:rPr>
      </w:pPr>
    </w:p>
    <w:p w:rsidR="008F1B29" w:rsidRDefault="008F1B29" w:rsidP="008F1B29">
      <w:pPr>
        <w:rPr>
          <w:rFonts w:asciiTheme="minorHAnsi" w:hAnsiTheme="minorHAnsi" w:cstheme="minorHAnsi"/>
          <w:sz w:val="22"/>
          <w:szCs w:val="22"/>
          <w:lang w:val="pl-PL"/>
        </w:rPr>
      </w:pPr>
    </w:p>
    <w:p w:rsidR="00AD11AA" w:rsidRDefault="00AD11AA" w:rsidP="008F1B29">
      <w:pPr>
        <w:rPr>
          <w:rFonts w:asciiTheme="minorHAnsi" w:hAnsiTheme="minorHAnsi" w:cstheme="minorHAnsi"/>
          <w:sz w:val="22"/>
          <w:szCs w:val="22"/>
          <w:lang w:val="pl-PL"/>
        </w:rPr>
      </w:pPr>
    </w:p>
    <w:p w:rsidR="00AD11AA" w:rsidRDefault="00AD11AA" w:rsidP="008F1B29">
      <w:pPr>
        <w:rPr>
          <w:rFonts w:asciiTheme="minorHAnsi" w:hAnsiTheme="minorHAnsi" w:cstheme="minorHAnsi"/>
          <w:sz w:val="22"/>
          <w:szCs w:val="22"/>
          <w:lang w:val="pl-PL"/>
        </w:rPr>
      </w:pPr>
    </w:p>
    <w:sectPr w:rsidR="00AD11AA" w:rsidSect="00CC699A">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849" w:rsidRDefault="00BD4849">
      <w:r>
        <w:separator/>
      </w:r>
    </w:p>
  </w:endnote>
  <w:endnote w:type="continuationSeparator" w:id="1">
    <w:p w:rsidR="00BD4849" w:rsidRDefault="00BD4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Narrow">
    <w:altName w:val="Arial Unicode MS"/>
    <w:charset w:val="80"/>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D6" w:rsidRDefault="00E72DD6">
    <w:pPr>
      <w:pStyle w:val="Stopka"/>
    </w:pPr>
    <w:r>
      <w:rPr>
        <w:noProof/>
        <w:lang w:val="pl-PL" w:eastAsia="pl-PL"/>
      </w:rPr>
      <w:drawing>
        <wp:inline distT="0" distB="0" distL="0" distR="0">
          <wp:extent cx="5760720" cy="568960"/>
          <wp:effectExtent l="19050" t="0" r="0" b="0"/>
          <wp:docPr id="1" name="Obraz 1" descr="FE-POIŚ+GDOŚ+RDOŚ_Krakow+UE-FS czern poziom 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OIŚ+GDOŚ+RDOŚ_Krakow+UE-FS czern poziom PL.png"/>
                  <pic:cNvPicPr/>
                </pic:nvPicPr>
                <pic:blipFill>
                  <a:blip r:embed="rId1"/>
                  <a:stretch>
                    <a:fillRect/>
                  </a:stretch>
                </pic:blipFill>
                <pic:spPr>
                  <a:xfrm>
                    <a:off x="0" y="0"/>
                    <a:ext cx="5760720" cy="568960"/>
                  </a:xfrm>
                  <a:prstGeom prst="rect">
                    <a:avLst/>
                  </a:prstGeom>
                </pic:spPr>
              </pic:pic>
            </a:graphicData>
          </a:graphic>
        </wp:inline>
      </w:drawing>
    </w:r>
  </w:p>
  <w:p w:rsidR="00E72DD6" w:rsidRDefault="00E72DD6" w:rsidP="00CC699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849" w:rsidRDefault="00BD4849">
      <w:r>
        <w:separator/>
      </w:r>
    </w:p>
  </w:footnote>
  <w:footnote w:type="continuationSeparator" w:id="1">
    <w:p w:rsidR="00BD4849" w:rsidRDefault="00BD4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D6" w:rsidRDefault="00E72DD6" w:rsidP="00CC699A">
    <w:pPr>
      <w:pStyle w:val="Nagwek"/>
      <w:tabs>
        <w:tab w:val="clear" w:pos="4536"/>
        <w:tab w:val="clear" w:pos="9072"/>
        <w:tab w:val="left" w:pos="3030"/>
        <w:tab w:val="left" w:pos="5085"/>
        <w:tab w:val="left" w:pos="77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lowerLetter"/>
      <w:lvlText w:val="%1)"/>
      <w:lvlJc w:val="left"/>
      <w:pPr>
        <w:tabs>
          <w:tab w:val="num" w:pos="709"/>
        </w:tabs>
        <w:ind w:left="644"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nsid w:val="00000003"/>
    <w:multiLevelType w:val="multilevel"/>
    <w:tmpl w:val="00000003"/>
    <w:name w:val="WWNum9"/>
    <w:lvl w:ilvl="0">
      <w:start w:val="1"/>
      <w:numFmt w:val="lowerLetter"/>
      <w:lvlText w:val="%1)"/>
      <w:lvlJc w:val="left"/>
      <w:pPr>
        <w:tabs>
          <w:tab w:val="num" w:pos="0"/>
        </w:tabs>
        <w:ind w:left="644" w:hanging="360"/>
      </w:pPr>
      <w:rPr>
        <w:rFonts w:eastAsia="ArialNarrow" w:cs="Arial Narrow"/>
        <w:b w:val="0"/>
        <w:kern w:val="1"/>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C"/>
    <w:multiLevelType w:val="multilevel"/>
    <w:tmpl w:val="C9069B18"/>
    <w:name w:val="WW8Num12"/>
    <w:lvl w:ilvl="0">
      <w:start w:val="1"/>
      <w:numFmt w:val="bullet"/>
      <w:lvlText w:val="·"/>
      <w:lvlJc w:val="left"/>
      <w:pPr>
        <w:tabs>
          <w:tab w:val="num" w:pos="283"/>
        </w:tabs>
        <w:ind w:left="283" w:hanging="283"/>
      </w:pPr>
      <w:rPr>
        <w:rFonts w:ascii="Symbol" w:hAnsi="Symbol"/>
        <w:sz w:val="18"/>
      </w:rPr>
    </w:lvl>
    <w:lvl w:ilvl="1">
      <w:start w:val="1"/>
      <w:numFmt w:val="lowerLetter"/>
      <w:lvlText w:val="%2."/>
      <w:lvlJc w:val="left"/>
      <w:pPr>
        <w:tabs>
          <w:tab w:val="num" w:pos="644"/>
        </w:tabs>
        <w:ind w:left="644" w:hanging="360"/>
      </w:pPr>
      <w:rPr>
        <w:rFonts w:cs="Times New Roman"/>
        <w:sz w:val="22"/>
        <w:szCs w:val="22"/>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
    <w:nsid w:val="00000028"/>
    <w:multiLevelType w:val="multilevel"/>
    <w:tmpl w:val="C13830FA"/>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224"/>
        </w:tabs>
        <w:ind w:left="1224" w:hanging="504"/>
      </w:pPr>
      <w:rPr>
        <w:rFonts w:ascii="Tahoma" w:hAnsi="Tahoma" w:cs="Tahoma"/>
        <w:sz w:val="24"/>
        <w:szCs w:val="2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0F030D1B"/>
    <w:multiLevelType w:val="multilevel"/>
    <w:tmpl w:val="D32E2640"/>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Theme="minorHAnsi" w:eastAsia="Times New Roman" w:hAnsiTheme="minorHAnsi" w:cstheme="minorHAnsi"/>
        <w:b w:val="0"/>
      </w:rPr>
    </w:lvl>
    <w:lvl w:ilvl="2">
      <w:start w:val="1"/>
      <w:numFmt w:val="decimal"/>
      <w:lvlText w:val="%1.%2.%3"/>
      <w:lvlJc w:val="left"/>
      <w:pPr>
        <w:tabs>
          <w:tab w:val="num" w:pos="1152"/>
        </w:tabs>
        <w:ind w:left="1152" w:hanging="720"/>
      </w:pPr>
      <w:rPr>
        <w:rFonts w:cs="Times New Roman"/>
      </w:rPr>
    </w:lvl>
    <w:lvl w:ilvl="3">
      <w:start w:val="1"/>
      <w:numFmt w:val="decimal"/>
      <w:lvlText w:val="%1.%2.%3.%4"/>
      <w:lvlJc w:val="left"/>
      <w:pPr>
        <w:tabs>
          <w:tab w:val="num" w:pos="1728"/>
        </w:tabs>
        <w:ind w:left="1728" w:hanging="1080"/>
      </w:pPr>
      <w:rPr>
        <w:rFonts w:cs="Times New Roman"/>
      </w:rPr>
    </w:lvl>
    <w:lvl w:ilvl="4">
      <w:start w:val="1"/>
      <w:numFmt w:val="decimal"/>
      <w:lvlText w:val="%1.%2.%3.%4.%5"/>
      <w:lvlJc w:val="left"/>
      <w:pPr>
        <w:tabs>
          <w:tab w:val="num" w:pos="1944"/>
        </w:tabs>
        <w:ind w:left="1944" w:hanging="1080"/>
      </w:pPr>
      <w:rPr>
        <w:rFonts w:cs="Times New Roman"/>
      </w:rPr>
    </w:lvl>
    <w:lvl w:ilvl="5">
      <w:start w:val="1"/>
      <w:numFmt w:val="decimal"/>
      <w:lvlText w:val="%1.%2.%3.%4.%5.%6"/>
      <w:lvlJc w:val="left"/>
      <w:pPr>
        <w:tabs>
          <w:tab w:val="num" w:pos="2520"/>
        </w:tabs>
        <w:ind w:left="2520" w:hanging="1440"/>
      </w:pPr>
      <w:rPr>
        <w:rFonts w:cs="Times New Roman"/>
      </w:rPr>
    </w:lvl>
    <w:lvl w:ilvl="6">
      <w:start w:val="1"/>
      <w:numFmt w:val="decimal"/>
      <w:lvlText w:val="%1.%2.%3.%4.%5.%6.%7"/>
      <w:lvlJc w:val="left"/>
      <w:pPr>
        <w:tabs>
          <w:tab w:val="num" w:pos="2736"/>
        </w:tabs>
        <w:ind w:left="2736" w:hanging="1440"/>
      </w:pPr>
      <w:rPr>
        <w:rFonts w:cs="Times New Roman"/>
      </w:rPr>
    </w:lvl>
    <w:lvl w:ilvl="7">
      <w:start w:val="1"/>
      <w:numFmt w:val="decimal"/>
      <w:lvlText w:val="%1.%2.%3.%4.%5.%6.%7.%8"/>
      <w:lvlJc w:val="left"/>
      <w:pPr>
        <w:tabs>
          <w:tab w:val="num" w:pos="3312"/>
        </w:tabs>
        <w:ind w:left="3312" w:hanging="1800"/>
      </w:pPr>
      <w:rPr>
        <w:rFonts w:cs="Times New Roman"/>
      </w:rPr>
    </w:lvl>
    <w:lvl w:ilvl="8">
      <w:start w:val="1"/>
      <w:numFmt w:val="decimal"/>
      <w:lvlText w:val="%1.%2.%3.%4.%5.%6.%7.%8.%9"/>
      <w:lvlJc w:val="left"/>
      <w:pPr>
        <w:tabs>
          <w:tab w:val="num" w:pos="3528"/>
        </w:tabs>
        <w:ind w:left="3528" w:hanging="1800"/>
      </w:pPr>
      <w:rPr>
        <w:rFonts w:cs="Times New Roman"/>
      </w:rPr>
    </w:lvl>
  </w:abstractNum>
  <w:abstractNum w:abstractNumId="5">
    <w:nsid w:val="111632B2"/>
    <w:multiLevelType w:val="hybridMultilevel"/>
    <w:tmpl w:val="D18805C8"/>
    <w:lvl w:ilvl="0" w:tplc="21FE809C">
      <w:start w:val="1"/>
      <w:numFmt w:val="upperRoman"/>
      <w:lvlText w:val="%1."/>
      <w:lvlJc w:val="right"/>
      <w:pPr>
        <w:tabs>
          <w:tab w:val="num" w:pos="464"/>
        </w:tabs>
        <w:ind w:left="464" w:hanging="18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16E5B9B"/>
    <w:multiLevelType w:val="multilevel"/>
    <w:tmpl w:val="17B01C6E"/>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1.%2.%3"/>
      <w:lvlJc w:val="left"/>
      <w:pPr>
        <w:tabs>
          <w:tab w:val="num" w:pos="1152"/>
        </w:tabs>
        <w:ind w:left="1152" w:hanging="720"/>
      </w:pPr>
      <w:rPr>
        <w:rFonts w:cs="Times New Roman"/>
      </w:rPr>
    </w:lvl>
    <w:lvl w:ilvl="3">
      <w:start w:val="1"/>
      <w:numFmt w:val="decimal"/>
      <w:lvlText w:val="%1.%2.%3.%4"/>
      <w:lvlJc w:val="left"/>
      <w:pPr>
        <w:tabs>
          <w:tab w:val="num" w:pos="1728"/>
        </w:tabs>
        <w:ind w:left="1728" w:hanging="1080"/>
      </w:pPr>
      <w:rPr>
        <w:rFonts w:cs="Times New Roman"/>
      </w:rPr>
    </w:lvl>
    <w:lvl w:ilvl="4">
      <w:start w:val="1"/>
      <w:numFmt w:val="decimal"/>
      <w:lvlText w:val="%1.%2.%3.%4.%5"/>
      <w:lvlJc w:val="left"/>
      <w:pPr>
        <w:tabs>
          <w:tab w:val="num" w:pos="1944"/>
        </w:tabs>
        <w:ind w:left="1944" w:hanging="1080"/>
      </w:pPr>
      <w:rPr>
        <w:rFonts w:cs="Times New Roman"/>
      </w:rPr>
    </w:lvl>
    <w:lvl w:ilvl="5">
      <w:start w:val="1"/>
      <w:numFmt w:val="decimal"/>
      <w:lvlText w:val="%1.%2.%3.%4.%5.%6"/>
      <w:lvlJc w:val="left"/>
      <w:pPr>
        <w:tabs>
          <w:tab w:val="num" w:pos="2520"/>
        </w:tabs>
        <w:ind w:left="2520" w:hanging="1440"/>
      </w:pPr>
      <w:rPr>
        <w:rFonts w:cs="Times New Roman"/>
      </w:rPr>
    </w:lvl>
    <w:lvl w:ilvl="6">
      <w:start w:val="1"/>
      <w:numFmt w:val="decimal"/>
      <w:lvlText w:val="%1.%2.%3.%4.%5.%6.%7"/>
      <w:lvlJc w:val="left"/>
      <w:pPr>
        <w:tabs>
          <w:tab w:val="num" w:pos="2736"/>
        </w:tabs>
        <w:ind w:left="2736" w:hanging="1440"/>
      </w:pPr>
      <w:rPr>
        <w:rFonts w:cs="Times New Roman"/>
      </w:rPr>
    </w:lvl>
    <w:lvl w:ilvl="7">
      <w:start w:val="1"/>
      <w:numFmt w:val="decimal"/>
      <w:lvlText w:val="%1.%2.%3.%4.%5.%6.%7.%8"/>
      <w:lvlJc w:val="left"/>
      <w:pPr>
        <w:tabs>
          <w:tab w:val="num" w:pos="3312"/>
        </w:tabs>
        <w:ind w:left="3312" w:hanging="1800"/>
      </w:pPr>
      <w:rPr>
        <w:rFonts w:cs="Times New Roman"/>
      </w:rPr>
    </w:lvl>
    <w:lvl w:ilvl="8">
      <w:start w:val="1"/>
      <w:numFmt w:val="decimal"/>
      <w:lvlText w:val="%1.%2.%3.%4.%5.%6.%7.%8.%9"/>
      <w:lvlJc w:val="left"/>
      <w:pPr>
        <w:tabs>
          <w:tab w:val="num" w:pos="3528"/>
        </w:tabs>
        <w:ind w:left="3528" w:hanging="1800"/>
      </w:pPr>
      <w:rPr>
        <w:rFonts w:cs="Times New Roman"/>
      </w:rPr>
    </w:lvl>
  </w:abstractNum>
  <w:abstractNum w:abstractNumId="7">
    <w:nsid w:val="18385BD4"/>
    <w:multiLevelType w:val="multilevel"/>
    <w:tmpl w:val="450E886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B456279"/>
    <w:multiLevelType w:val="multilevel"/>
    <w:tmpl w:val="1ED64C6A"/>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0"/>
        </w:tabs>
        <w:ind w:left="0" w:hanging="360"/>
      </w:pPr>
      <w:rPr>
        <w:rFonts w:cs="Times New Roman"/>
        <w:b/>
        <w:color w:val="auto"/>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1D4D59DD"/>
    <w:multiLevelType w:val="hybridMultilevel"/>
    <w:tmpl w:val="3D8A46E6"/>
    <w:lvl w:ilvl="0" w:tplc="631EFD3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2D709E"/>
    <w:multiLevelType w:val="hybridMultilevel"/>
    <w:tmpl w:val="8CBEFBEA"/>
    <w:lvl w:ilvl="0" w:tplc="F7C619D0">
      <w:start w:val="1"/>
      <w:numFmt w:val="decimal"/>
      <w:lvlText w:val="%1."/>
      <w:lvlJc w:val="left"/>
      <w:pPr>
        <w:ind w:left="720" w:hanging="360"/>
      </w:pPr>
      <w:rPr>
        <w:color w:val="auto"/>
      </w:rPr>
    </w:lvl>
    <w:lvl w:ilvl="1" w:tplc="10283E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3D6194"/>
    <w:multiLevelType w:val="multilevel"/>
    <w:tmpl w:val="181C4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3AC36B9"/>
    <w:multiLevelType w:val="hybridMultilevel"/>
    <w:tmpl w:val="AEF2E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12620"/>
    <w:multiLevelType w:val="hybridMultilevel"/>
    <w:tmpl w:val="8CA4193C"/>
    <w:lvl w:ilvl="0" w:tplc="DE32E2AA">
      <w:start w:val="1"/>
      <w:numFmt w:val="lowerLetter"/>
      <w:lvlText w:val="%1."/>
      <w:lvlJc w:val="left"/>
      <w:pPr>
        <w:tabs>
          <w:tab w:val="num" w:pos="720"/>
        </w:tabs>
        <w:ind w:left="720" w:hanging="360"/>
      </w:pPr>
      <w:rPr>
        <w:rFonts w:ascii="Calibri" w:hAnsi="Calibri" w:cs="Times New Roman" w:hint="default"/>
        <w:i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EF640A8"/>
    <w:multiLevelType w:val="multilevel"/>
    <w:tmpl w:val="C9069B18"/>
    <w:lvl w:ilvl="0">
      <w:start w:val="1"/>
      <w:numFmt w:val="bullet"/>
      <w:lvlText w:val="·"/>
      <w:lvlJc w:val="left"/>
      <w:pPr>
        <w:tabs>
          <w:tab w:val="num" w:pos="283"/>
        </w:tabs>
        <w:ind w:left="283" w:hanging="283"/>
      </w:pPr>
      <w:rPr>
        <w:rFonts w:ascii="Symbol" w:hAnsi="Symbol"/>
        <w:sz w:val="18"/>
      </w:rPr>
    </w:lvl>
    <w:lvl w:ilvl="1">
      <w:start w:val="1"/>
      <w:numFmt w:val="lowerLetter"/>
      <w:lvlText w:val="%2."/>
      <w:lvlJc w:val="left"/>
      <w:pPr>
        <w:tabs>
          <w:tab w:val="num" w:pos="644"/>
        </w:tabs>
        <w:ind w:left="644" w:hanging="360"/>
      </w:pPr>
      <w:rPr>
        <w:rFonts w:cs="Times New Roman"/>
        <w:sz w:val="22"/>
        <w:szCs w:val="22"/>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5">
    <w:nsid w:val="33E224DE"/>
    <w:multiLevelType w:val="hybridMultilevel"/>
    <w:tmpl w:val="A40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971E51"/>
    <w:multiLevelType w:val="multilevel"/>
    <w:tmpl w:val="C21E8750"/>
    <w:lvl w:ilvl="0">
      <w:start w:val="1"/>
      <w:numFmt w:val="decimal"/>
      <w:lvlText w:val="%1."/>
      <w:lvlJc w:val="left"/>
      <w:pPr>
        <w:tabs>
          <w:tab w:val="num" w:pos="360"/>
        </w:tabs>
        <w:ind w:left="360" w:hanging="360"/>
      </w:pPr>
      <w:rPr>
        <w:rFonts w:ascii="Calibri" w:hAnsi="Calibri" w:cs="Calibri" w:hint="default"/>
        <w:b w:val="0"/>
        <w:sz w:val="20"/>
        <w:szCs w:val="20"/>
      </w:rPr>
    </w:lvl>
    <w:lvl w:ilvl="1">
      <w:start w:val="1"/>
      <w:numFmt w:val="decimal"/>
      <w:lvlText w:val="%1.%2."/>
      <w:lvlJc w:val="left"/>
      <w:pPr>
        <w:tabs>
          <w:tab w:val="num" w:pos="432"/>
        </w:tabs>
        <w:ind w:left="432" w:hanging="432"/>
      </w:pPr>
      <w:rPr>
        <w:rFonts w:cs="Times New Roman"/>
        <w:b w:val="0"/>
        <w:color w:val="auto"/>
      </w:rPr>
    </w:lvl>
    <w:lvl w:ilvl="2">
      <w:start w:val="1"/>
      <w:numFmt w:val="decimal"/>
      <w:lvlText w:val="%1.%2.%3."/>
      <w:lvlJc w:val="left"/>
      <w:pPr>
        <w:tabs>
          <w:tab w:val="num" w:pos="1224"/>
        </w:tabs>
        <w:ind w:left="1224" w:hanging="504"/>
      </w:pPr>
      <w:rPr>
        <w:rFonts w:ascii="Tahoma" w:hAnsi="Tahoma" w:cs="Tahoma"/>
        <w:sz w:val="24"/>
        <w:szCs w:val="2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360B1560"/>
    <w:multiLevelType w:val="hybridMultilevel"/>
    <w:tmpl w:val="78140002"/>
    <w:lvl w:ilvl="0" w:tplc="04150001">
      <w:start w:val="1"/>
      <w:numFmt w:val="bullet"/>
      <w:lvlText w:val=""/>
      <w:lvlJc w:val="left"/>
      <w:pPr>
        <w:ind w:left="1690" w:hanging="360"/>
      </w:pPr>
      <w:rPr>
        <w:rFonts w:ascii="Symbol" w:hAnsi="Symbol" w:hint="default"/>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18">
    <w:nsid w:val="3FA13D76"/>
    <w:multiLevelType w:val="hybridMultilevel"/>
    <w:tmpl w:val="40A2E0B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22B26AF"/>
    <w:multiLevelType w:val="multilevel"/>
    <w:tmpl w:val="450E88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0"/>
        </w:tabs>
        <w:ind w:left="0" w:hanging="360"/>
      </w:pPr>
      <w:rPr>
        <w:rFonts w:cs="Times New Roman"/>
        <w:b/>
        <w:color w:val="auto"/>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DF90543"/>
    <w:multiLevelType w:val="hybridMultilevel"/>
    <w:tmpl w:val="FB463DE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FB8105B"/>
    <w:multiLevelType w:val="hybridMultilevel"/>
    <w:tmpl w:val="AED812E0"/>
    <w:lvl w:ilvl="0" w:tplc="9EE07464">
      <w:start w:val="1"/>
      <w:numFmt w:val="decimal"/>
      <w:lvlText w:val="%1."/>
      <w:lvlJc w:val="left"/>
      <w:pPr>
        <w:tabs>
          <w:tab w:val="num" w:pos="720"/>
        </w:tabs>
        <w:ind w:left="720" w:hanging="360"/>
      </w:pPr>
      <w:rPr>
        <w:rFonts w:ascii="Calibri" w:hAnsi="Calibri" w:cs="Times New Roman" w:hint="default"/>
        <w:sz w:val="22"/>
        <w:szCs w:val="22"/>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1E2145B"/>
    <w:multiLevelType w:val="hybridMultilevel"/>
    <w:tmpl w:val="25582CB4"/>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46610E4"/>
    <w:multiLevelType w:val="multilevel"/>
    <w:tmpl w:val="AD483DB4"/>
    <w:lvl w:ilvl="0">
      <w:start w:val="1"/>
      <w:numFmt w:val="decimal"/>
      <w:lvlText w:val="%1."/>
      <w:lvlJc w:val="left"/>
      <w:pPr>
        <w:tabs>
          <w:tab w:val="num" w:pos="360"/>
        </w:tabs>
        <w:ind w:left="360" w:hanging="360"/>
      </w:pPr>
      <w:rPr>
        <w:rFonts w:ascii="Calibri" w:hAnsi="Calibri" w:cs="Calibri" w:hint="default"/>
        <w:b w:val="0"/>
        <w:color w:val="auto"/>
        <w:sz w:val="20"/>
        <w:szCs w:val="20"/>
      </w:rPr>
    </w:lvl>
    <w:lvl w:ilvl="1">
      <w:start w:val="1"/>
      <w:numFmt w:val="decimal"/>
      <w:lvlText w:val="%1.%2."/>
      <w:lvlJc w:val="left"/>
      <w:pPr>
        <w:tabs>
          <w:tab w:val="num" w:pos="432"/>
        </w:tabs>
        <w:ind w:left="432" w:hanging="432"/>
      </w:pPr>
      <w:rPr>
        <w:rFonts w:cs="Times New Roman"/>
        <w:b w:val="0"/>
        <w:color w:val="auto"/>
      </w:rPr>
    </w:lvl>
    <w:lvl w:ilvl="2">
      <w:start w:val="1"/>
      <w:numFmt w:val="decimal"/>
      <w:lvlText w:val="%1.%2.%3."/>
      <w:lvlJc w:val="left"/>
      <w:pPr>
        <w:tabs>
          <w:tab w:val="num" w:pos="1224"/>
        </w:tabs>
        <w:ind w:left="1224" w:hanging="504"/>
      </w:pPr>
      <w:rPr>
        <w:rFonts w:ascii="Tahoma" w:hAnsi="Tahoma" w:cs="Tahoma"/>
        <w:sz w:val="24"/>
        <w:szCs w:val="2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55EB71F8"/>
    <w:multiLevelType w:val="hybridMultilevel"/>
    <w:tmpl w:val="FFE6D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7227F16"/>
    <w:multiLevelType w:val="hybridMultilevel"/>
    <w:tmpl w:val="5CF0C18E"/>
    <w:lvl w:ilvl="0" w:tplc="DF5C7884">
      <w:start w:val="1"/>
      <w:numFmt w:val="bullet"/>
      <w:lvlText w:val=""/>
      <w:lvlJc w:val="left"/>
      <w:pPr>
        <w:ind w:left="540" w:hanging="360"/>
      </w:pPr>
      <w:rPr>
        <w:rFonts w:ascii="Symbol" w:hAnsi="Symbol" w:hint="default"/>
        <w:color w:val="auto"/>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26">
    <w:nsid w:val="59A714BE"/>
    <w:multiLevelType w:val="hybridMultilevel"/>
    <w:tmpl w:val="DB166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BC71DD8"/>
    <w:multiLevelType w:val="hybridMultilevel"/>
    <w:tmpl w:val="5A92238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FEE51FA"/>
    <w:multiLevelType w:val="hybridMultilevel"/>
    <w:tmpl w:val="4F02691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11F12A1"/>
    <w:multiLevelType w:val="hybridMultilevel"/>
    <w:tmpl w:val="A288B3B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4524DA9"/>
    <w:multiLevelType w:val="multilevel"/>
    <w:tmpl w:val="C21E8750"/>
    <w:lvl w:ilvl="0">
      <w:start w:val="1"/>
      <w:numFmt w:val="decimal"/>
      <w:lvlText w:val="%1."/>
      <w:lvlJc w:val="left"/>
      <w:pPr>
        <w:tabs>
          <w:tab w:val="num" w:pos="360"/>
        </w:tabs>
        <w:ind w:left="360" w:hanging="360"/>
      </w:pPr>
      <w:rPr>
        <w:rFonts w:ascii="Calibri" w:hAnsi="Calibri" w:cs="Calibri" w:hint="default"/>
        <w:b w:val="0"/>
        <w:sz w:val="20"/>
        <w:szCs w:val="20"/>
      </w:rPr>
    </w:lvl>
    <w:lvl w:ilvl="1">
      <w:start w:val="1"/>
      <w:numFmt w:val="decimal"/>
      <w:lvlText w:val="%1.%2."/>
      <w:lvlJc w:val="left"/>
      <w:pPr>
        <w:tabs>
          <w:tab w:val="num" w:pos="432"/>
        </w:tabs>
        <w:ind w:left="432" w:hanging="432"/>
      </w:pPr>
      <w:rPr>
        <w:rFonts w:cs="Times New Roman"/>
        <w:b w:val="0"/>
        <w:color w:val="auto"/>
      </w:rPr>
    </w:lvl>
    <w:lvl w:ilvl="2">
      <w:start w:val="1"/>
      <w:numFmt w:val="decimal"/>
      <w:lvlText w:val="%1.%2.%3."/>
      <w:lvlJc w:val="left"/>
      <w:pPr>
        <w:tabs>
          <w:tab w:val="num" w:pos="1224"/>
        </w:tabs>
        <w:ind w:left="1224" w:hanging="504"/>
      </w:pPr>
      <w:rPr>
        <w:rFonts w:ascii="Tahoma" w:hAnsi="Tahoma" w:cs="Tahoma"/>
        <w:sz w:val="24"/>
        <w:szCs w:val="2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76EE67C1"/>
    <w:multiLevelType w:val="hybridMultilevel"/>
    <w:tmpl w:val="2A623CB4"/>
    <w:lvl w:ilvl="0" w:tplc="04150019">
      <w:start w:val="1"/>
      <w:numFmt w:val="lowerLetter"/>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32">
    <w:nsid w:val="7B9D76CB"/>
    <w:multiLevelType w:val="hybridMultilevel"/>
    <w:tmpl w:val="AED812E0"/>
    <w:lvl w:ilvl="0" w:tplc="9EE07464">
      <w:start w:val="1"/>
      <w:numFmt w:val="decimal"/>
      <w:lvlText w:val="%1."/>
      <w:lvlJc w:val="left"/>
      <w:pPr>
        <w:tabs>
          <w:tab w:val="num" w:pos="720"/>
        </w:tabs>
        <w:ind w:left="720" w:hanging="360"/>
      </w:pPr>
      <w:rPr>
        <w:rFonts w:ascii="Calibri" w:hAnsi="Calibri" w:cs="Times New Roman" w:hint="default"/>
        <w:sz w:val="22"/>
        <w:szCs w:val="22"/>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BE266B8"/>
    <w:multiLevelType w:val="multilevel"/>
    <w:tmpl w:val="758E2414"/>
    <w:lvl w:ilvl="0">
      <w:start w:val="1"/>
      <w:numFmt w:val="bullet"/>
      <w:lvlText w:val="·"/>
      <w:lvlJc w:val="left"/>
      <w:pPr>
        <w:tabs>
          <w:tab w:val="num" w:pos="283"/>
        </w:tabs>
        <w:ind w:left="283" w:hanging="283"/>
      </w:pPr>
      <w:rPr>
        <w:rFonts w:ascii="Symbol" w:hAnsi="Symbol"/>
        <w:sz w:val="18"/>
      </w:rPr>
    </w:lvl>
    <w:lvl w:ilvl="1">
      <w:start w:val="1"/>
      <w:numFmt w:val="lowerLetter"/>
      <w:lvlText w:val="%2."/>
      <w:lvlJc w:val="left"/>
      <w:pPr>
        <w:tabs>
          <w:tab w:val="num" w:pos="644"/>
        </w:tabs>
        <w:ind w:left="644" w:hanging="360"/>
      </w:pPr>
      <w:rPr>
        <w:rFonts w:cs="Times New Roman"/>
        <w:sz w:val="20"/>
        <w:szCs w:val="20"/>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4">
    <w:nsid w:val="7C98334C"/>
    <w:multiLevelType w:val="hybridMultilevel"/>
    <w:tmpl w:val="E0C210B0"/>
    <w:lvl w:ilvl="0" w:tplc="FFFFFFFF">
      <w:start w:val="1"/>
      <w:numFmt w:val="lowerLetter"/>
      <w:lvlText w:val="%1."/>
      <w:lvlJc w:val="left"/>
      <w:pPr>
        <w:tabs>
          <w:tab w:val="num" w:pos="720"/>
        </w:tabs>
        <w:ind w:left="720" w:hanging="360"/>
      </w:pPr>
      <w:rPr>
        <w:rFonts w:ascii="Calibri" w:hAnsi="Calibri" w:cs="Times New Roman" w:hint="default"/>
        <w:i w:val="0"/>
        <w:color w:val="auto"/>
        <w:sz w:val="22"/>
        <w:szCs w:val="22"/>
      </w:rPr>
    </w:lvl>
    <w:lvl w:ilvl="1" w:tplc="FFFFFFFF">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num w:numId="1">
    <w:abstractNumId w:val="5"/>
  </w:num>
  <w:num w:numId="2">
    <w:abstractNumId w:val="6"/>
  </w:num>
  <w:num w:numId="3">
    <w:abstractNumId w:val="11"/>
  </w:num>
  <w:num w:numId="4">
    <w:abstractNumId w:val="3"/>
  </w:num>
  <w:num w:numId="5">
    <w:abstractNumId w:val="2"/>
  </w:num>
  <w:num w:numId="6">
    <w:abstractNumId w:val="32"/>
  </w:num>
  <w:num w:numId="7">
    <w:abstractNumId w:val="34"/>
  </w:num>
  <w:num w:numId="8">
    <w:abstractNumId w:val="13"/>
  </w:num>
  <w:num w:numId="9">
    <w:abstractNumId w:val="7"/>
  </w:num>
  <w:num w:numId="10">
    <w:abstractNumId w:val="14"/>
  </w:num>
  <w:num w:numId="11">
    <w:abstractNumId w:val="21"/>
  </w:num>
  <w:num w:numId="12">
    <w:abstractNumId w:val="9"/>
  </w:num>
  <w:num w:numId="13">
    <w:abstractNumId w:val="10"/>
  </w:num>
  <w:num w:numId="14">
    <w:abstractNumId w:val="29"/>
  </w:num>
  <w:num w:numId="15">
    <w:abstractNumId w:val="12"/>
  </w:num>
  <w:num w:numId="16">
    <w:abstractNumId w:val="24"/>
  </w:num>
  <w:num w:numId="17">
    <w:abstractNumId w:val="26"/>
  </w:num>
  <w:num w:numId="18">
    <w:abstractNumId w:val="17"/>
  </w:num>
  <w:num w:numId="19">
    <w:abstractNumId w:val="30"/>
  </w:num>
  <w:num w:numId="20">
    <w:abstractNumId w:val="23"/>
  </w:num>
  <w:num w:numId="21">
    <w:abstractNumId w:val="31"/>
  </w:num>
  <w:num w:numId="22">
    <w:abstractNumId w:val="20"/>
  </w:num>
  <w:num w:numId="23">
    <w:abstractNumId w:val="16"/>
  </w:num>
  <w:num w:numId="24">
    <w:abstractNumId w:val="33"/>
  </w:num>
  <w:num w:numId="25">
    <w:abstractNumId w:val="8"/>
  </w:num>
  <w:num w:numId="26">
    <w:abstractNumId w:val="28"/>
  </w:num>
  <w:num w:numId="27">
    <w:abstractNumId w:val="19"/>
  </w:num>
  <w:num w:numId="28">
    <w:abstractNumId w:val="25"/>
  </w:num>
  <w:num w:numId="29">
    <w:abstractNumId w:val="4"/>
  </w:num>
  <w:num w:numId="30">
    <w:abstractNumId w:val="18"/>
  </w:num>
  <w:num w:numId="31">
    <w:abstractNumId w:val="27"/>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F1B29"/>
    <w:rsid w:val="00015C67"/>
    <w:rsid w:val="00022ABB"/>
    <w:rsid w:val="000268B4"/>
    <w:rsid w:val="00027D7E"/>
    <w:rsid w:val="0003292D"/>
    <w:rsid w:val="000336D4"/>
    <w:rsid w:val="00034852"/>
    <w:rsid w:val="000379B2"/>
    <w:rsid w:val="00040505"/>
    <w:rsid w:val="00063710"/>
    <w:rsid w:val="00067E80"/>
    <w:rsid w:val="00075A52"/>
    <w:rsid w:val="000E0F25"/>
    <w:rsid w:val="0010546B"/>
    <w:rsid w:val="00131E9B"/>
    <w:rsid w:val="001368EF"/>
    <w:rsid w:val="00140B77"/>
    <w:rsid w:val="001413A6"/>
    <w:rsid w:val="0014717F"/>
    <w:rsid w:val="0015208F"/>
    <w:rsid w:val="00165CB9"/>
    <w:rsid w:val="0017463A"/>
    <w:rsid w:val="001E3F72"/>
    <w:rsid w:val="001F0C33"/>
    <w:rsid w:val="00221BD4"/>
    <w:rsid w:val="0026426F"/>
    <w:rsid w:val="00294D77"/>
    <w:rsid w:val="00297831"/>
    <w:rsid w:val="002A5FC7"/>
    <w:rsid w:val="002B2BA1"/>
    <w:rsid w:val="002D3AE9"/>
    <w:rsid w:val="002F49F0"/>
    <w:rsid w:val="002F584D"/>
    <w:rsid w:val="0030283A"/>
    <w:rsid w:val="00307EA9"/>
    <w:rsid w:val="0032020C"/>
    <w:rsid w:val="00320B78"/>
    <w:rsid w:val="00332717"/>
    <w:rsid w:val="00363D3A"/>
    <w:rsid w:val="00364C6D"/>
    <w:rsid w:val="003A1EEA"/>
    <w:rsid w:val="003B7BC0"/>
    <w:rsid w:val="003C2AD9"/>
    <w:rsid w:val="003D37F0"/>
    <w:rsid w:val="003F13B6"/>
    <w:rsid w:val="004057D6"/>
    <w:rsid w:val="004063B6"/>
    <w:rsid w:val="00431487"/>
    <w:rsid w:val="004349E5"/>
    <w:rsid w:val="00442140"/>
    <w:rsid w:val="004728DA"/>
    <w:rsid w:val="004A3F49"/>
    <w:rsid w:val="004B33F2"/>
    <w:rsid w:val="004D611F"/>
    <w:rsid w:val="004D749F"/>
    <w:rsid w:val="004E5D5F"/>
    <w:rsid w:val="005008E2"/>
    <w:rsid w:val="0052353C"/>
    <w:rsid w:val="005424F2"/>
    <w:rsid w:val="005703AD"/>
    <w:rsid w:val="00586B66"/>
    <w:rsid w:val="00591530"/>
    <w:rsid w:val="005C2F57"/>
    <w:rsid w:val="005C4F1D"/>
    <w:rsid w:val="005D6C51"/>
    <w:rsid w:val="005F3AAF"/>
    <w:rsid w:val="005F72C5"/>
    <w:rsid w:val="00603116"/>
    <w:rsid w:val="00605770"/>
    <w:rsid w:val="00606748"/>
    <w:rsid w:val="00612461"/>
    <w:rsid w:val="00613AEC"/>
    <w:rsid w:val="006150FC"/>
    <w:rsid w:val="00650E98"/>
    <w:rsid w:val="00660D2B"/>
    <w:rsid w:val="00661166"/>
    <w:rsid w:val="00687BD4"/>
    <w:rsid w:val="006A330C"/>
    <w:rsid w:val="006D3CAB"/>
    <w:rsid w:val="007654CC"/>
    <w:rsid w:val="007871BF"/>
    <w:rsid w:val="007969D0"/>
    <w:rsid w:val="007A0C49"/>
    <w:rsid w:val="007B7733"/>
    <w:rsid w:val="007C2923"/>
    <w:rsid w:val="008126D3"/>
    <w:rsid w:val="0084669E"/>
    <w:rsid w:val="008642B6"/>
    <w:rsid w:val="00890D19"/>
    <w:rsid w:val="008D2D2F"/>
    <w:rsid w:val="008D61E3"/>
    <w:rsid w:val="008E58D8"/>
    <w:rsid w:val="008F1B29"/>
    <w:rsid w:val="00920AE4"/>
    <w:rsid w:val="00941A74"/>
    <w:rsid w:val="00977CD2"/>
    <w:rsid w:val="009A0500"/>
    <w:rsid w:val="009A74EB"/>
    <w:rsid w:val="009B07CF"/>
    <w:rsid w:val="009B5FFE"/>
    <w:rsid w:val="009E2BAA"/>
    <w:rsid w:val="00A2567A"/>
    <w:rsid w:val="00A36B79"/>
    <w:rsid w:val="00A939D8"/>
    <w:rsid w:val="00A97983"/>
    <w:rsid w:val="00AA2C08"/>
    <w:rsid w:val="00AB1F45"/>
    <w:rsid w:val="00AD11AA"/>
    <w:rsid w:val="00AE21F5"/>
    <w:rsid w:val="00AE4E78"/>
    <w:rsid w:val="00AF7BE4"/>
    <w:rsid w:val="00B04A97"/>
    <w:rsid w:val="00B2515E"/>
    <w:rsid w:val="00B42ACA"/>
    <w:rsid w:val="00B6426A"/>
    <w:rsid w:val="00B95B24"/>
    <w:rsid w:val="00BA0EB0"/>
    <w:rsid w:val="00BA6C2E"/>
    <w:rsid w:val="00BB37B9"/>
    <w:rsid w:val="00BD4849"/>
    <w:rsid w:val="00BE7D64"/>
    <w:rsid w:val="00BF3272"/>
    <w:rsid w:val="00BF4584"/>
    <w:rsid w:val="00C05CE4"/>
    <w:rsid w:val="00C20850"/>
    <w:rsid w:val="00C3215F"/>
    <w:rsid w:val="00C440AA"/>
    <w:rsid w:val="00C87AA9"/>
    <w:rsid w:val="00C91BAB"/>
    <w:rsid w:val="00CC664B"/>
    <w:rsid w:val="00CC699A"/>
    <w:rsid w:val="00CD6FE6"/>
    <w:rsid w:val="00CE6AEC"/>
    <w:rsid w:val="00D44511"/>
    <w:rsid w:val="00D5054D"/>
    <w:rsid w:val="00D60FE7"/>
    <w:rsid w:val="00D71E0C"/>
    <w:rsid w:val="00DA02F6"/>
    <w:rsid w:val="00DB0094"/>
    <w:rsid w:val="00DC6B43"/>
    <w:rsid w:val="00DC6B53"/>
    <w:rsid w:val="00DE138A"/>
    <w:rsid w:val="00DE2690"/>
    <w:rsid w:val="00E20736"/>
    <w:rsid w:val="00E377EC"/>
    <w:rsid w:val="00E72DD6"/>
    <w:rsid w:val="00E860F1"/>
    <w:rsid w:val="00E86123"/>
    <w:rsid w:val="00EB17F5"/>
    <w:rsid w:val="00ED70F2"/>
    <w:rsid w:val="00EE0EBC"/>
    <w:rsid w:val="00EF541F"/>
    <w:rsid w:val="00F358AE"/>
    <w:rsid w:val="00F35D59"/>
    <w:rsid w:val="00F541CD"/>
    <w:rsid w:val="00F6765C"/>
    <w:rsid w:val="00F770DE"/>
    <w:rsid w:val="00FA4FDD"/>
    <w:rsid w:val="00FB41A5"/>
    <w:rsid w:val="00FE1D18"/>
    <w:rsid w:val="00FE32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B2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styleId="Nagwek1">
    <w:name w:val="heading 1"/>
    <w:basedOn w:val="Normalny"/>
    <w:next w:val="Normalny"/>
    <w:link w:val="Nagwek1Znak"/>
    <w:uiPriority w:val="99"/>
    <w:qFormat/>
    <w:rsid w:val="008F1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9"/>
    <w:unhideWhenUsed/>
    <w:qFormat/>
    <w:rsid w:val="008F1B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1B29"/>
    <w:rPr>
      <w:rFonts w:asciiTheme="majorHAnsi" w:eastAsiaTheme="majorEastAsia" w:hAnsiTheme="majorHAnsi" w:cstheme="majorBidi"/>
      <w:b/>
      <w:bCs/>
      <w:color w:val="365F91" w:themeColor="accent1" w:themeShade="BF"/>
      <w:sz w:val="28"/>
      <w:szCs w:val="28"/>
      <w:lang w:val="en-US"/>
    </w:rPr>
  </w:style>
  <w:style w:type="character" w:customStyle="1" w:styleId="Nagwek4Znak">
    <w:name w:val="Nagłówek 4 Znak"/>
    <w:basedOn w:val="Domylnaczcionkaakapitu"/>
    <w:link w:val="Nagwek4"/>
    <w:uiPriority w:val="99"/>
    <w:rsid w:val="008F1B29"/>
    <w:rPr>
      <w:rFonts w:asciiTheme="majorHAnsi" w:eastAsiaTheme="majorEastAsia" w:hAnsiTheme="majorHAnsi" w:cstheme="majorBidi"/>
      <w:b/>
      <w:bCs/>
      <w:i/>
      <w:iCs/>
      <w:color w:val="4F81BD" w:themeColor="accent1"/>
      <w:sz w:val="24"/>
      <w:szCs w:val="24"/>
      <w:lang w:val="en-US"/>
    </w:rPr>
  </w:style>
  <w:style w:type="paragraph" w:styleId="Akapitzlist">
    <w:name w:val="List Paragraph"/>
    <w:basedOn w:val="Normalny"/>
    <w:uiPriority w:val="34"/>
    <w:qFormat/>
    <w:rsid w:val="008F1B29"/>
    <w:pPr>
      <w:ind w:left="720"/>
      <w:contextualSpacing/>
    </w:pPr>
  </w:style>
  <w:style w:type="character" w:customStyle="1" w:styleId="FontStyle27">
    <w:name w:val="Font Style27"/>
    <w:rsid w:val="008F1B29"/>
    <w:rPr>
      <w:rFonts w:ascii="Arial" w:hAnsi="Arial" w:cs="Arial"/>
      <w:b/>
      <w:bCs/>
      <w:sz w:val="20"/>
      <w:szCs w:val="20"/>
    </w:rPr>
  </w:style>
  <w:style w:type="character" w:customStyle="1" w:styleId="FontStyle28">
    <w:name w:val="Font Style28"/>
    <w:uiPriority w:val="99"/>
    <w:rsid w:val="008F1B29"/>
    <w:rPr>
      <w:rFonts w:ascii="Arial" w:hAnsi="Arial" w:cs="Arial"/>
      <w:sz w:val="20"/>
      <w:szCs w:val="20"/>
    </w:rPr>
  </w:style>
  <w:style w:type="character" w:styleId="Hipercze">
    <w:name w:val="Hyperlink"/>
    <w:uiPriority w:val="99"/>
    <w:rsid w:val="008F1B29"/>
    <w:rPr>
      <w:rFonts w:cs="Times New Roman"/>
      <w:color w:val="0000FF"/>
      <w:u w:val="single"/>
    </w:rPr>
  </w:style>
  <w:style w:type="paragraph" w:styleId="Tekstpodstawowy">
    <w:name w:val="Body Text"/>
    <w:basedOn w:val="Normalny"/>
    <w:link w:val="TekstpodstawowyZnak"/>
    <w:uiPriority w:val="99"/>
    <w:rsid w:val="008F1B29"/>
    <w:pPr>
      <w:widowControl/>
      <w:autoSpaceDE/>
      <w:autoSpaceDN/>
      <w:adjustRightInd/>
      <w:spacing w:after="120"/>
    </w:pPr>
    <w:rPr>
      <w:rFonts w:ascii="Times New Roman" w:hAnsi="Times New Roman"/>
      <w:sz w:val="20"/>
      <w:szCs w:val="20"/>
      <w:lang w:val="pl-PL" w:eastAsia="pl-PL"/>
    </w:rPr>
  </w:style>
  <w:style w:type="character" w:customStyle="1" w:styleId="TekstpodstawowyZnak">
    <w:name w:val="Tekst podstawowy Znak"/>
    <w:basedOn w:val="Domylnaczcionkaakapitu"/>
    <w:link w:val="Tekstpodstawowy"/>
    <w:uiPriority w:val="99"/>
    <w:rsid w:val="008F1B29"/>
    <w:rPr>
      <w:rFonts w:ascii="Times New Roman" w:eastAsia="Times New Roman" w:hAnsi="Times New Roman" w:cs="Times New Roman"/>
      <w:sz w:val="20"/>
      <w:szCs w:val="20"/>
      <w:lang w:eastAsia="pl-PL"/>
    </w:rPr>
  </w:style>
  <w:style w:type="paragraph" w:customStyle="1" w:styleId="Default">
    <w:name w:val="Default"/>
    <w:rsid w:val="008F1B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rsid w:val="008F1B29"/>
    <w:pPr>
      <w:widowControl/>
      <w:tabs>
        <w:tab w:val="center" w:pos="4536"/>
        <w:tab w:val="right" w:pos="9072"/>
      </w:tabs>
      <w:suppressAutoHyphens/>
      <w:autoSpaceDE/>
      <w:autoSpaceDN/>
      <w:adjustRightInd/>
    </w:pPr>
    <w:rPr>
      <w:rFonts w:ascii="Times New Roman" w:hAnsi="Times New Roman"/>
      <w:sz w:val="26"/>
      <w:lang w:val="pl-PL" w:eastAsia="zh-CN"/>
    </w:rPr>
  </w:style>
  <w:style w:type="character" w:customStyle="1" w:styleId="NagwekZnak">
    <w:name w:val="Nagłówek Znak"/>
    <w:basedOn w:val="Domylnaczcionkaakapitu"/>
    <w:link w:val="Nagwek"/>
    <w:uiPriority w:val="99"/>
    <w:rsid w:val="008F1B29"/>
    <w:rPr>
      <w:rFonts w:ascii="Times New Roman" w:eastAsia="Times New Roman" w:hAnsi="Times New Roman" w:cs="Times New Roman"/>
      <w:sz w:val="26"/>
      <w:szCs w:val="24"/>
      <w:lang w:eastAsia="zh-CN"/>
    </w:rPr>
  </w:style>
  <w:style w:type="paragraph" w:styleId="Bezodstpw">
    <w:name w:val="No Spacing"/>
    <w:qFormat/>
    <w:rsid w:val="008F1B29"/>
    <w:pPr>
      <w:spacing w:after="0" w:line="240" w:lineRule="auto"/>
    </w:pPr>
    <w:rPr>
      <w:rFonts w:ascii="Calibri" w:eastAsia="Calibri" w:hAnsi="Calibri" w:cs="Times New Roman"/>
    </w:rPr>
  </w:style>
  <w:style w:type="paragraph" w:styleId="Stopka">
    <w:name w:val="footer"/>
    <w:basedOn w:val="Normalny"/>
    <w:link w:val="StopkaZnak"/>
    <w:uiPriority w:val="99"/>
    <w:rsid w:val="008F1B29"/>
    <w:pPr>
      <w:tabs>
        <w:tab w:val="center" w:pos="4536"/>
        <w:tab w:val="right" w:pos="9072"/>
      </w:tabs>
    </w:pPr>
  </w:style>
  <w:style w:type="character" w:customStyle="1" w:styleId="StopkaZnak">
    <w:name w:val="Stopka Znak"/>
    <w:basedOn w:val="Domylnaczcionkaakapitu"/>
    <w:link w:val="Stopka"/>
    <w:uiPriority w:val="99"/>
    <w:rsid w:val="008F1B29"/>
    <w:rPr>
      <w:rFonts w:ascii="Arial" w:eastAsia="Times New Roman" w:hAnsi="Arial" w:cs="Times New Roman"/>
      <w:sz w:val="24"/>
      <w:szCs w:val="24"/>
      <w:lang w:val="en-US"/>
    </w:rPr>
  </w:style>
  <w:style w:type="paragraph" w:customStyle="1" w:styleId="pkt">
    <w:name w:val="pkt"/>
    <w:basedOn w:val="Normalny"/>
    <w:rsid w:val="008F1B29"/>
    <w:pPr>
      <w:widowControl/>
      <w:autoSpaceDE/>
      <w:autoSpaceDN/>
      <w:adjustRightInd/>
      <w:spacing w:before="60" w:after="60"/>
      <w:ind w:left="851" w:hanging="295"/>
      <w:jc w:val="both"/>
    </w:pPr>
    <w:rPr>
      <w:rFonts w:ascii="Times New Roman" w:hAnsi="Times New Roman"/>
      <w:szCs w:val="20"/>
      <w:lang w:val="pl-PL" w:eastAsia="pl-PL"/>
    </w:rPr>
  </w:style>
  <w:style w:type="paragraph" w:styleId="Zwykytekst">
    <w:name w:val="Plain Text"/>
    <w:basedOn w:val="Normalny"/>
    <w:link w:val="ZwykytekstZnak"/>
    <w:semiHidden/>
    <w:rsid w:val="008F1B29"/>
    <w:pPr>
      <w:widowControl/>
      <w:autoSpaceDE/>
      <w:autoSpaceDN/>
      <w:adjustRightInd/>
    </w:pPr>
    <w:rPr>
      <w:rFonts w:ascii="Courier New" w:hAnsi="Courier New" w:cs="MS Mincho"/>
      <w:sz w:val="20"/>
      <w:szCs w:val="20"/>
      <w:lang w:val="pl-PL" w:eastAsia="pl-PL"/>
    </w:rPr>
  </w:style>
  <w:style w:type="character" w:customStyle="1" w:styleId="ZwykytekstZnak">
    <w:name w:val="Zwykły tekst Znak"/>
    <w:basedOn w:val="Domylnaczcionkaakapitu"/>
    <w:link w:val="Zwykytekst"/>
    <w:semiHidden/>
    <w:rsid w:val="008F1B29"/>
    <w:rPr>
      <w:rFonts w:ascii="Courier New" w:eastAsia="Times New Roman" w:hAnsi="Courier New" w:cs="MS Mincho"/>
      <w:sz w:val="20"/>
      <w:szCs w:val="20"/>
      <w:lang w:eastAsia="pl-PL"/>
    </w:rPr>
  </w:style>
  <w:style w:type="paragraph" w:styleId="Tekstpodstawowy3">
    <w:name w:val="Body Text 3"/>
    <w:basedOn w:val="Normalny"/>
    <w:link w:val="Tekstpodstawowy3Znak"/>
    <w:unhideWhenUsed/>
    <w:rsid w:val="008F1B29"/>
    <w:pPr>
      <w:spacing w:after="120"/>
    </w:pPr>
    <w:rPr>
      <w:sz w:val="16"/>
      <w:szCs w:val="16"/>
    </w:rPr>
  </w:style>
  <w:style w:type="character" w:customStyle="1" w:styleId="Tekstpodstawowy3Znak">
    <w:name w:val="Tekst podstawowy 3 Znak"/>
    <w:basedOn w:val="Domylnaczcionkaakapitu"/>
    <w:link w:val="Tekstpodstawowy3"/>
    <w:rsid w:val="008F1B29"/>
    <w:rPr>
      <w:rFonts w:ascii="Arial" w:eastAsia="Times New Roman" w:hAnsi="Arial" w:cs="Times New Roman"/>
      <w:sz w:val="16"/>
      <w:szCs w:val="16"/>
      <w:lang w:val="en-US"/>
    </w:rPr>
  </w:style>
  <w:style w:type="character" w:styleId="Odwoaniedokomentarza">
    <w:name w:val="annotation reference"/>
    <w:basedOn w:val="Domylnaczcionkaakapitu"/>
    <w:uiPriority w:val="99"/>
    <w:semiHidden/>
    <w:unhideWhenUsed/>
    <w:rsid w:val="008F1B29"/>
    <w:rPr>
      <w:sz w:val="16"/>
      <w:szCs w:val="16"/>
    </w:rPr>
  </w:style>
  <w:style w:type="paragraph" w:styleId="Tekstkomentarza">
    <w:name w:val="annotation text"/>
    <w:basedOn w:val="Normalny"/>
    <w:link w:val="TekstkomentarzaZnak"/>
    <w:uiPriority w:val="99"/>
    <w:semiHidden/>
    <w:unhideWhenUsed/>
    <w:rsid w:val="008F1B29"/>
    <w:rPr>
      <w:sz w:val="20"/>
      <w:szCs w:val="20"/>
    </w:rPr>
  </w:style>
  <w:style w:type="character" w:customStyle="1" w:styleId="TekstkomentarzaZnak">
    <w:name w:val="Tekst komentarza Znak"/>
    <w:basedOn w:val="Domylnaczcionkaakapitu"/>
    <w:link w:val="Tekstkomentarza"/>
    <w:uiPriority w:val="99"/>
    <w:semiHidden/>
    <w:rsid w:val="008F1B29"/>
    <w:rPr>
      <w:rFonts w:ascii="Arial" w:eastAsia="Times New Roman" w:hAnsi="Arial" w:cs="Times New Roman"/>
      <w:sz w:val="20"/>
      <w:szCs w:val="20"/>
      <w:lang w:val="en-US"/>
    </w:rPr>
  </w:style>
  <w:style w:type="paragraph" w:styleId="Tekstdymka">
    <w:name w:val="Balloon Text"/>
    <w:basedOn w:val="Normalny"/>
    <w:link w:val="TekstdymkaZnak"/>
    <w:uiPriority w:val="99"/>
    <w:semiHidden/>
    <w:unhideWhenUsed/>
    <w:rsid w:val="008F1B29"/>
    <w:rPr>
      <w:rFonts w:ascii="Tahoma" w:hAnsi="Tahoma" w:cs="Tahoma"/>
      <w:sz w:val="16"/>
      <w:szCs w:val="16"/>
    </w:rPr>
  </w:style>
  <w:style w:type="character" w:customStyle="1" w:styleId="TekstdymkaZnak">
    <w:name w:val="Tekst dymka Znak"/>
    <w:basedOn w:val="Domylnaczcionkaakapitu"/>
    <w:link w:val="Tekstdymka"/>
    <w:uiPriority w:val="99"/>
    <w:semiHidden/>
    <w:rsid w:val="008F1B29"/>
    <w:rPr>
      <w:rFonts w:ascii="Tahoma" w:eastAsia="Times New Roman" w:hAnsi="Tahoma" w:cs="Tahoma"/>
      <w:sz w:val="16"/>
      <w:szCs w:val="16"/>
      <w:lang w:val="en-US"/>
    </w:rPr>
  </w:style>
  <w:style w:type="paragraph" w:styleId="Tematkomentarza">
    <w:name w:val="annotation subject"/>
    <w:basedOn w:val="Tekstkomentarza"/>
    <w:next w:val="Tekstkomentarza"/>
    <w:link w:val="TematkomentarzaZnak"/>
    <w:uiPriority w:val="99"/>
    <w:semiHidden/>
    <w:unhideWhenUsed/>
    <w:rsid w:val="00CC664B"/>
    <w:rPr>
      <w:b/>
      <w:bCs/>
    </w:rPr>
  </w:style>
  <w:style w:type="character" w:customStyle="1" w:styleId="TematkomentarzaZnak">
    <w:name w:val="Temat komentarza Znak"/>
    <w:basedOn w:val="TekstkomentarzaZnak"/>
    <w:link w:val="Tematkomentarza"/>
    <w:uiPriority w:val="99"/>
    <w:semiHidden/>
    <w:rsid w:val="00CC664B"/>
    <w:rPr>
      <w:rFonts w:ascii="Arial" w:eastAsia="Times New Roman" w:hAnsi="Arial" w:cs="Times New Roman"/>
      <w:b/>
      <w:bCs/>
      <w:sz w:val="20"/>
      <w:szCs w:val="20"/>
      <w:lang w:val="en-US"/>
    </w:rPr>
  </w:style>
  <w:style w:type="paragraph" w:styleId="Tekstpodstawowy2">
    <w:name w:val="Body Text 2"/>
    <w:basedOn w:val="Normalny"/>
    <w:link w:val="Tekstpodstawowy2Znak"/>
    <w:uiPriority w:val="99"/>
    <w:semiHidden/>
    <w:unhideWhenUsed/>
    <w:rsid w:val="005F72C5"/>
    <w:pPr>
      <w:spacing w:after="120" w:line="480" w:lineRule="auto"/>
    </w:pPr>
  </w:style>
  <w:style w:type="character" w:customStyle="1" w:styleId="Tekstpodstawowy2Znak">
    <w:name w:val="Tekst podstawowy 2 Znak"/>
    <w:basedOn w:val="Domylnaczcionkaakapitu"/>
    <w:link w:val="Tekstpodstawowy2"/>
    <w:uiPriority w:val="99"/>
    <w:semiHidden/>
    <w:rsid w:val="005F72C5"/>
    <w:rPr>
      <w:rFonts w:ascii="Arial" w:eastAsia="Times New Roman" w:hAnsi="Arial" w:cs="Times New Roman"/>
      <w:sz w:val="24"/>
      <w:szCs w:val="24"/>
      <w:lang w:val="en-US"/>
    </w:rPr>
  </w:style>
  <w:style w:type="paragraph" w:customStyle="1" w:styleId="Tekstpodstawowy21">
    <w:name w:val="Tekst podstawowy 21"/>
    <w:basedOn w:val="Normalny"/>
    <w:rsid w:val="005F72C5"/>
    <w:pPr>
      <w:widowControl/>
      <w:suppressAutoHyphens/>
      <w:autoSpaceDE/>
      <w:autoSpaceDN/>
      <w:adjustRightInd/>
      <w:spacing w:after="120" w:line="480" w:lineRule="auto"/>
    </w:pPr>
    <w:rPr>
      <w:rFonts w:ascii="Arial Narrow" w:hAnsi="Arial Narrow"/>
      <w:kern w:val="1"/>
      <w:sz w:val="26"/>
      <w:szCs w:val="20"/>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B2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styleId="Nagwek1">
    <w:name w:val="heading 1"/>
    <w:basedOn w:val="Normalny"/>
    <w:next w:val="Normalny"/>
    <w:link w:val="Nagwek1Znak"/>
    <w:uiPriority w:val="99"/>
    <w:qFormat/>
    <w:rsid w:val="008F1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9"/>
    <w:unhideWhenUsed/>
    <w:qFormat/>
    <w:rsid w:val="008F1B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1B29"/>
    <w:rPr>
      <w:rFonts w:asciiTheme="majorHAnsi" w:eastAsiaTheme="majorEastAsia" w:hAnsiTheme="majorHAnsi" w:cstheme="majorBidi"/>
      <w:b/>
      <w:bCs/>
      <w:color w:val="365F91" w:themeColor="accent1" w:themeShade="BF"/>
      <w:sz w:val="28"/>
      <w:szCs w:val="28"/>
      <w:lang w:val="en-US"/>
    </w:rPr>
  </w:style>
  <w:style w:type="character" w:customStyle="1" w:styleId="Nagwek4Znak">
    <w:name w:val="Nagłówek 4 Znak"/>
    <w:basedOn w:val="Domylnaczcionkaakapitu"/>
    <w:link w:val="Nagwek4"/>
    <w:uiPriority w:val="99"/>
    <w:rsid w:val="008F1B29"/>
    <w:rPr>
      <w:rFonts w:asciiTheme="majorHAnsi" w:eastAsiaTheme="majorEastAsia" w:hAnsiTheme="majorHAnsi" w:cstheme="majorBidi"/>
      <w:b/>
      <w:bCs/>
      <w:i/>
      <w:iCs/>
      <w:color w:val="4F81BD" w:themeColor="accent1"/>
      <w:sz w:val="24"/>
      <w:szCs w:val="24"/>
      <w:lang w:val="en-US"/>
    </w:rPr>
  </w:style>
  <w:style w:type="paragraph" w:styleId="Akapitzlist">
    <w:name w:val="List Paragraph"/>
    <w:basedOn w:val="Normalny"/>
    <w:uiPriority w:val="34"/>
    <w:qFormat/>
    <w:rsid w:val="008F1B29"/>
    <w:pPr>
      <w:ind w:left="720"/>
      <w:contextualSpacing/>
    </w:pPr>
  </w:style>
  <w:style w:type="character" w:customStyle="1" w:styleId="FontStyle27">
    <w:name w:val="Font Style27"/>
    <w:rsid w:val="008F1B29"/>
    <w:rPr>
      <w:rFonts w:ascii="Arial" w:hAnsi="Arial" w:cs="Arial"/>
      <w:b/>
      <w:bCs/>
      <w:sz w:val="20"/>
      <w:szCs w:val="20"/>
    </w:rPr>
  </w:style>
  <w:style w:type="character" w:customStyle="1" w:styleId="FontStyle28">
    <w:name w:val="Font Style28"/>
    <w:uiPriority w:val="99"/>
    <w:rsid w:val="008F1B29"/>
    <w:rPr>
      <w:rFonts w:ascii="Arial" w:hAnsi="Arial" w:cs="Arial"/>
      <w:sz w:val="20"/>
      <w:szCs w:val="20"/>
    </w:rPr>
  </w:style>
  <w:style w:type="character" w:styleId="Hipercze">
    <w:name w:val="Hyperlink"/>
    <w:uiPriority w:val="99"/>
    <w:rsid w:val="008F1B29"/>
    <w:rPr>
      <w:rFonts w:cs="Times New Roman"/>
      <w:color w:val="0000FF"/>
      <w:u w:val="single"/>
    </w:rPr>
  </w:style>
  <w:style w:type="paragraph" w:styleId="Tekstpodstawowy">
    <w:name w:val="Body Text"/>
    <w:basedOn w:val="Normalny"/>
    <w:link w:val="TekstpodstawowyZnak"/>
    <w:uiPriority w:val="99"/>
    <w:rsid w:val="008F1B29"/>
    <w:pPr>
      <w:widowControl/>
      <w:autoSpaceDE/>
      <w:autoSpaceDN/>
      <w:adjustRightInd/>
      <w:spacing w:after="120"/>
    </w:pPr>
    <w:rPr>
      <w:rFonts w:ascii="Times New Roman" w:hAnsi="Times New Roman"/>
      <w:sz w:val="20"/>
      <w:szCs w:val="20"/>
      <w:lang w:val="pl-PL" w:eastAsia="pl-PL"/>
    </w:rPr>
  </w:style>
  <w:style w:type="character" w:customStyle="1" w:styleId="TekstpodstawowyZnak">
    <w:name w:val="Tekst podstawowy Znak"/>
    <w:basedOn w:val="Domylnaczcionkaakapitu"/>
    <w:link w:val="Tekstpodstawowy"/>
    <w:uiPriority w:val="99"/>
    <w:rsid w:val="008F1B29"/>
    <w:rPr>
      <w:rFonts w:ascii="Times New Roman" w:eastAsia="Times New Roman" w:hAnsi="Times New Roman" w:cs="Times New Roman"/>
      <w:sz w:val="20"/>
      <w:szCs w:val="20"/>
      <w:lang w:eastAsia="pl-PL"/>
    </w:rPr>
  </w:style>
  <w:style w:type="paragraph" w:customStyle="1" w:styleId="Default">
    <w:name w:val="Default"/>
    <w:rsid w:val="008F1B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rsid w:val="008F1B29"/>
    <w:pPr>
      <w:widowControl/>
      <w:tabs>
        <w:tab w:val="center" w:pos="4536"/>
        <w:tab w:val="right" w:pos="9072"/>
      </w:tabs>
      <w:suppressAutoHyphens/>
      <w:autoSpaceDE/>
      <w:autoSpaceDN/>
      <w:adjustRightInd/>
    </w:pPr>
    <w:rPr>
      <w:rFonts w:ascii="Times New Roman" w:hAnsi="Times New Roman"/>
      <w:sz w:val="26"/>
      <w:lang w:val="pl-PL" w:eastAsia="zh-CN"/>
    </w:rPr>
  </w:style>
  <w:style w:type="character" w:customStyle="1" w:styleId="NagwekZnak">
    <w:name w:val="Nagłówek Znak"/>
    <w:basedOn w:val="Domylnaczcionkaakapitu"/>
    <w:link w:val="Nagwek"/>
    <w:uiPriority w:val="99"/>
    <w:rsid w:val="008F1B29"/>
    <w:rPr>
      <w:rFonts w:ascii="Times New Roman" w:eastAsia="Times New Roman" w:hAnsi="Times New Roman" w:cs="Times New Roman"/>
      <w:sz w:val="26"/>
      <w:szCs w:val="24"/>
      <w:lang w:eastAsia="zh-CN"/>
    </w:rPr>
  </w:style>
  <w:style w:type="paragraph" w:styleId="Bezodstpw">
    <w:name w:val="No Spacing"/>
    <w:qFormat/>
    <w:rsid w:val="008F1B29"/>
    <w:pPr>
      <w:spacing w:after="0" w:line="240" w:lineRule="auto"/>
    </w:pPr>
    <w:rPr>
      <w:rFonts w:ascii="Calibri" w:eastAsia="Calibri" w:hAnsi="Calibri" w:cs="Times New Roman"/>
    </w:rPr>
  </w:style>
  <w:style w:type="paragraph" w:styleId="Stopka">
    <w:name w:val="footer"/>
    <w:basedOn w:val="Normalny"/>
    <w:link w:val="StopkaZnak"/>
    <w:uiPriority w:val="99"/>
    <w:rsid w:val="008F1B29"/>
    <w:pPr>
      <w:tabs>
        <w:tab w:val="center" w:pos="4536"/>
        <w:tab w:val="right" w:pos="9072"/>
      </w:tabs>
    </w:pPr>
  </w:style>
  <w:style w:type="character" w:customStyle="1" w:styleId="StopkaZnak">
    <w:name w:val="Stopka Znak"/>
    <w:basedOn w:val="Domylnaczcionkaakapitu"/>
    <w:link w:val="Stopka"/>
    <w:uiPriority w:val="99"/>
    <w:rsid w:val="008F1B29"/>
    <w:rPr>
      <w:rFonts w:ascii="Arial" w:eastAsia="Times New Roman" w:hAnsi="Arial" w:cs="Times New Roman"/>
      <w:sz w:val="24"/>
      <w:szCs w:val="24"/>
      <w:lang w:val="en-US"/>
    </w:rPr>
  </w:style>
  <w:style w:type="paragraph" w:customStyle="1" w:styleId="pkt">
    <w:name w:val="pkt"/>
    <w:basedOn w:val="Normalny"/>
    <w:rsid w:val="008F1B29"/>
    <w:pPr>
      <w:widowControl/>
      <w:autoSpaceDE/>
      <w:autoSpaceDN/>
      <w:adjustRightInd/>
      <w:spacing w:before="60" w:after="60"/>
      <w:ind w:left="851" w:hanging="295"/>
      <w:jc w:val="both"/>
    </w:pPr>
    <w:rPr>
      <w:rFonts w:ascii="Times New Roman" w:hAnsi="Times New Roman"/>
      <w:szCs w:val="20"/>
      <w:lang w:val="pl-PL" w:eastAsia="pl-PL"/>
    </w:rPr>
  </w:style>
  <w:style w:type="paragraph" w:styleId="Zwykytekst">
    <w:name w:val="Plain Text"/>
    <w:basedOn w:val="Normalny"/>
    <w:link w:val="ZwykytekstZnak"/>
    <w:semiHidden/>
    <w:rsid w:val="008F1B29"/>
    <w:pPr>
      <w:widowControl/>
      <w:autoSpaceDE/>
      <w:autoSpaceDN/>
      <w:adjustRightInd/>
    </w:pPr>
    <w:rPr>
      <w:rFonts w:ascii="Courier New" w:hAnsi="Courier New" w:cs="MS Mincho"/>
      <w:sz w:val="20"/>
      <w:szCs w:val="20"/>
      <w:lang w:val="pl-PL" w:eastAsia="pl-PL"/>
    </w:rPr>
  </w:style>
  <w:style w:type="character" w:customStyle="1" w:styleId="ZwykytekstZnak">
    <w:name w:val="Zwykły tekst Znak"/>
    <w:basedOn w:val="Domylnaczcionkaakapitu"/>
    <w:link w:val="Zwykytekst"/>
    <w:semiHidden/>
    <w:rsid w:val="008F1B29"/>
    <w:rPr>
      <w:rFonts w:ascii="Courier New" w:eastAsia="Times New Roman" w:hAnsi="Courier New" w:cs="MS Mincho"/>
      <w:sz w:val="20"/>
      <w:szCs w:val="20"/>
      <w:lang w:eastAsia="pl-PL"/>
    </w:rPr>
  </w:style>
  <w:style w:type="paragraph" w:styleId="Tekstpodstawowy3">
    <w:name w:val="Body Text 3"/>
    <w:basedOn w:val="Normalny"/>
    <w:link w:val="Tekstpodstawowy3Znak"/>
    <w:unhideWhenUsed/>
    <w:rsid w:val="008F1B29"/>
    <w:pPr>
      <w:spacing w:after="120"/>
    </w:pPr>
    <w:rPr>
      <w:sz w:val="16"/>
      <w:szCs w:val="16"/>
    </w:rPr>
  </w:style>
  <w:style w:type="character" w:customStyle="1" w:styleId="Tekstpodstawowy3Znak">
    <w:name w:val="Tekst podstawowy 3 Znak"/>
    <w:basedOn w:val="Domylnaczcionkaakapitu"/>
    <w:link w:val="Tekstpodstawowy3"/>
    <w:rsid w:val="008F1B29"/>
    <w:rPr>
      <w:rFonts w:ascii="Arial" w:eastAsia="Times New Roman" w:hAnsi="Arial" w:cs="Times New Roman"/>
      <w:sz w:val="16"/>
      <w:szCs w:val="16"/>
      <w:lang w:val="en-US"/>
    </w:rPr>
  </w:style>
  <w:style w:type="character" w:styleId="Odwoaniedokomentarza">
    <w:name w:val="annotation reference"/>
    <w:basedOn w:val="Domylnaczcionkaakapitu"/>
    <w:uiPriority w:val="99"/>
    <w:semiHidden/>
    <w:unhideWhenUsed/>
    <w:rsid w:val="008F1B29"/>
    <w:rPr>
      <w:sz w:val="16"/>
      <w:szCs w:val="16"/>
    </w:rPr>
  </w:style>
  <w:style w:type="paragraph" w:styleId="Tekstkomentarza">
    <w:name w:val="annotation text"/>
    <w:basedOn w:val="Normalny"/>
    <w:link w:val="TekstkomentarzaZnak"/>
    <w:uiPriority w:val="99"/>
    <w:semiHidden/>
    <w:unhideWhenUsed/>
    <w:rsid w:val="008F1B29"/>
    <w:rPr>
      <w:sz w:val="20"/>
      <w:szCs w:val="20"/>
    </w:rPr>
  </w:style>
  <w:style w:type="character" w:customStyle="1" w:styleId="TekstkomentarzaZnak">
    <w:name w:val="Tekst komentarza Znak"/>
    <w:basedOn w:val="Domylnaczcionkaakapitu"/>
    <w:link w:val="Tekstkomentarza"/>
    <w:uiPriority w:val="99"/>
    <w:semiHidden/>
    <w:rsid w:val="008F1B29"/>
    <w:rPr>
      <w:rFonts w:ascii="Arial" w:eastAsia="Times New Roman" w:hAnsi="Arial" w:cs="Times New Roman"/>
      <w:sz w:val="20"/>
      <w:szCs w:val="20"/>
      <w:lang w:val="en-US"/>
    </w:rPr>
  </w:style>
  <w:style w:type="paragraph" w:styleId="Tekstdymka">
    <w:name w:val="Balloon Text"/>
    <w:basedOn w:val="Normalny"/>
    <w:link w:val="TekstdymkaZnak"/>
    <w:uiPriority w:val="99"/>
    <w:semiHidden/>
    <w:unhideWhenUsed/>
    <w:rsid w:val="008F1B29"/>
    <w:rPr>
      <w:rFonts w:ascii="Tahoma" w:hAnsi="Tahoma" w:cs="Tahoma"/>
      <w:sz w:val="16"/>
      <w:szCs w:val="16"/>
    </w:rPr>
  </w:style>
  <w:style w:type="character" w:customStyle="1" w:styleId="TekstdymkaZnak">
    <w:name w:val="Tekst dymka Znak"/>
    <w:basedOn w:val="Domylnaczcionkaakapitu"/>
    <w:link w:val="Tekstdymka"/>
    <w:uiPriority w:val="99"/>
    <w:semiHidden/>
    <w:rsid w:val="008F1B29"/>
    <w:rPr>
      <w:rFonts w:ascii="Tahoma" w:eastAsia="Times New Roman" w:hAnsi="Tahoma" w:cs="Tahoma"/>
      <w:sz w:val="16"/>
      <w:szCs w:val="16"/>
      <w:lang w:val="en-US"/>
    </w:rPr>
  </w:style>
  <w:style w:type="paragraph" w:styleId="Tematkomentarza">
    <w:name w:val="annotation subject"/>
    <w:basedOn w:val="Tekstkomentarza"/>
    <w:next w:val="Tekstkomentarza"/>
    <w:link w:val="TematkomentarzaZnak"/>
    <w:uiPriority w:val="99"/>
    <w:semiHidden/>
    <w:unhideWhenUsed/>
    <w:rsid w:val="00CC664B"/>
    <w:rPr>
      <w:b/>
      <w:bCs/>
    </w:rPr>
  </w:style>
  <w:style w:type="character" w:customStyle="1" w:styleId="TematkomentarzaZnak">
    <w:name w:val="Temat komentarza Znak"/>
    <w:basedOn w:val="TekstkomentarzaZnak"/>
    <w:link w:val="Tematkomentarza"/>
    <w:uiPriority w:val="99"/>
    <w:semiHidden/>
    <w:rsid w:val="00CC664B"/>
    <w:rPr>
      <w:rFonts w:ascii="Arial" w:eastAsia="Times New Roman" w:hAnsi="Arial"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719864676">
      <w:bodyDiv w:val="1"/>
      <w:marLeft w:val="0"/>
      <w:marRight w:val="0"/>
      <w:marTop w:val="0"/>
      <w:marBottom w:val="0"/>
      <w:divBdr>
        <w:top w:val="none" w:sz="0" w:space="0" w:color="auto"/>
        <w:left w:val="none" w:sz="0" w:space="0" w:color="auto"/>
        <w:bottom w:val="none" w:sz="0" w:space="0" w:color="auto"/>
        <w:right w:val="none" w:sz="0" w:space="0" w:color="auto"/>
      </w:divBdr>
      <w:divsChild>
        <w:div w:id="1975023369">
          <w:marLeft w:val="0"/>
          <w:marRight w:val="0"/>
          <w:marTop w:val="0"/>
          <w:marBottom w:val="0"/>
          <w:divBdr>
            <w:top w:val="none" w:sz="0" w:space="0" w:color="auto"/>
            <w:left w:val="none" w:sz="0" w:space="0" w:color="auto"/>
            <w:bottom w:val="none" w:sz="0" w:space="0" w:color="auto"/>
            <w:right w:val="none" w:sz="0" w:space="0" w:color="auto"/>
          </w:divBdr>
        </w:div>
        <w:div w:id="894321296">
          <w:marLeft w:val="0"/>
          <w:marRight w:val="0"/>
          <w:marTop w:val="0"/>
          <w:marBottom w:val="0"/>
          <w:divBdr>
            <w:top w:val="none" w:sz="0" w:space="0" w:color="auto"/>
            <w:left w:val="none" w:sz="0" w:space="0" w:color="auto"/>
            <w:bottom w:val="none" w:sz="0" w:space="0" w:color="auto"/>
            <w:right w:val="none" w:sz="0" w:space="0" w:color="auto"/>
          </w:divBdr>
        </w:div>
        <w:div w:id="823206341">
          <w:marLeft w:val="0"/>
          <w:marRight w:val="0"/>
          <w:marTop w:val="0"/>
          <w:marBottom w:val="0"/>
          <w:divBdr>
            <w:top w:val="none" w:sz="0" w:space="0" w:color="auto"/>
            <w:left w:val="none" w:sz="0" w:space="0" w:color="auto"/>
            <w:bottom w:val="none" w:sz="0" w:space="0" w:color="auto"/>
            <w:right w:val="none" w:sz="0" w:space="0" w:color="auto"/>
          </w:divBdr>
        </w:div>
        <w:div w:id="31007381">
          <w:marLeft w:val="0"/>
          <w:marRight w:val="0"/>
          <w:marTop w:val="0"/>
          <w:marBottom w:val="0"/>
          <w:divBdr>
            <w:top w:val="none" w:sz="0" w:space="0" w:color="auto"/>
            <w:left w:val="none" w:sz="0" w:space="0" w:color="auto"/>
            <w:bottom w:val="none" w:sz="0" w:space="0" w:color="auto"/>
            <w:right w:val="none" w:sz="0" w:space="0" w:color="auto"/>
          </w:divBdr>
        </w:div>
        <w:div w:id="1319382114">
          <w:marLeft w:val="0"/>
          <w:marRight w:val="0"/>
          <w:marTop w:val="0"/>
          <w:marBottom w:val="0"/>
          <w:divBdr>
            <w:top w:val="none" w:sz="0" w:space="0" w:color="auto"/>
            <w:left w:val="none" w:sz="0" w:space="0" w:color="auto"/>
            <w:bottom w:val="none" w:sz="0" w:space="0" w:color="auto"/>
            <w:right w:val="none" w:sz="0" w:space="0" w:color="auto"/>
          </w:divBdr>
        </w:div>
        <w:div w:id="1087309924">
          <w:marLeft w:val="0"/>
          <w:marRight w:val="0"/>
          <w:marTop w:val="0"/>
          <w:marBottom w:val="0"/>
          <w:divBdr>
            <w:top w:val="none" w:sz="0" w:space="0" w:color="auto"/>
            <w:left w:val="none" w:sz="0" w:space="0" w:color="auto"/>
            <w:bottom w:val="none" w:sz="0" w:space="0" w:color="auto"/>
            <w:right w:val="none" w:sz="0" w:space="0" w:color="auto"/>
          </w:divBdr>
        </w:div>
        <w:div w:id="1909146767">
          <w:marLeft w:val="0"/>
          <w:marRight w:val="0"/>
          <w:marTop w:val="0"/>
          <w:marBottom w:val="0"/>
          <w:divBdr>
            <w:top w:val="none" w:sz="0" w:space="0" w:color="auto"/>
            <w:left w:val="none" w:sz="0" w:space="0" w:color="auto"/>
            <w:bottom w:val="none" w:sz="0" w:space="0" w:color="auto"/>
            <w:right w:val="none" w:sz="0" w:space="0" w:color="auto"/>
          </w:divBdr>
        </w:div>
        <w:div w:id="978806511">
          <w:marLeft w:val="0"/>
          <w:marRight w:val="0"/>
          <w:marTop w:val="0"/>
          <w:marBottom w:val="0"/>
          <w:divBdr>
            <w:top w:val="none" w:sz="0" w:space="0" w:color="auto"/>
            <w:left w:val="none" w:sz="0" w:space="0" w:color="auto"/>
            <w:bottom w:val="none" w:sz="0" w:space="0" w:color="auto"/>
            <w:right w:val="none" w:sz="0" w:space="0" w:color="auto"/>
          </w:divBdr>
        </w:div>
        <w:div w:id="1944065834">
          <w:marLeft w:val="0"/>
          <w:marRight w:val="0"/>
          <w:marTop w:val="0"/>
          <w:marBottom w:val="0"/>
          <w:divBdr>
            <w:top w:val="none" w:sz="0" w:space="0" w:color="auto"/>
            <w:left w:val="none" w:sz="0" w:space="0" w:color="auto"/>
            <w:bottom w:val="none" w:sz="0" w:space="0" w:color="auto"/>
            <w:right w:val="none" w:sz="0" w:space="0" w:color="auto"/>
          </w:divBdr>
        </w:div>
        <w:div w:id="1020859506">
          <w:marLeft w:val="0"/>
          <w:marRight w:val="0"/>
          <w:marTop w:val="0"/>
          <w:marBottom w:val="0"/>
          <w:divBdr>
            <w:top w:val="none" w:sz="0" w:space="0" w:color="auto"/>
            <w:left w:val="none" w:sz="0" w:space="0" w:color="auto"/>
            <w:bottom w:val="none" w:sz="0" w:space="0" w:color="auto"/>
            <w:right w:val="none" w:sz="0" w:space="0" w:color="auto"/>
          </w:divBdr>
        </w:div>
        <w:div w:id="1551454850">
          <w:marLeft w:val="0"/>
          <w:marRight w:val="0"/>
          <w:marTop w:val="0"/>
          <w:marBottom w:val="0"/>
          <w:divBdr>
            <w:top w:val="none" w:sz="0" w:space="0" w:color="auto"/>
            <w:left w:val="none" w:sz="0" w:space="0" w:color="auto"/>
            <w:bottom w:val="none" w:sz="0" w:space="0" w:color="auto"/>
            <w:right w:val="none" w:sz="0" w:space="0" w:color="auto"/>
          </w:divBdr>
        </w:div>
        <w:div w:id="1653175035">
          <w:marLeft w:val="0"/>
          <w:marRight w:val="0"/>
          <w:marTop w:val="0"/>
          <w:marBottom w:val="0"/>
          <w:divBdr>
            <w:top w:val="none" w:sz="0" w:space="0" w:color="auto"/>
            <w:left w:val="none" w:sz="0" w:space="0" w:color="auto"/>
            <w:bottom w:val="none" w:sz="0" w:space="0" w:color="auto"/>
            <w:right w:val="none" w:sz="0" w:space="0" w:color="auto"/>
          </w:divBdr>
        </w:div>
        <w:div w:id="928781243">
          <w:marLeft w:val="0"/>
          <w:marRight w:val="0"/>
          <w:marTop w:val="0"/>
          <w:marBottom w:val="0"/>
          <w:divBdr>
            <w:top w:val="none" w:sz="0" w:space="0" w:color="auto"/>
            <w:left w:val="none" w:sz="0" w:space="0" w:color="auto"/>
            <w:bottom w:val="none" w:sz="0" w:space="0" w:color="auto"/>
            <w:right w:val="none" w:sz="0" w:space="0" w:color="auto"/>
          </w:divBdr>
        </w:div>
        <w:div w:id="24141599">
          <w:marLeft w:val="0"/>
          <w:marRight w:val="0"/>
          <w:marTop w:val="0"/>
          <w:marBottom w:val="0"/>
          <w:divBdr>
            <w:top w:val="none" w:sz="0" w:space="0" w:color="auto"/>
            <w:left w:val="none" w:sz="0" w:space="0" w:color="auto"/>
            <w:bottom w:val="none" w:sz="0" w:space="0" w:color="auto"/>
            <w:right w:val="none" w:sz="0" w:space="0" w:color="auto"/>
          </w:divBdr>
        </w:div>
        <w:div w:id="1057897981">
          <w:marLeft w:val="0"/>
          <w:marRight w:val="0"/>
          <w:marTop w:val="0"/>
          <w:marBottom w:val="0"/>
          <w:divBdr>
            <w:top w:val="none" w:sz="0" w:space="0" w:color="auto"/>
            <w:left w:val="none" w:sz="0" w:space="0" w:color="auto"/>
            <w:bottom w:val="none" w:sz="0" w:space="0" w:color="auto"/>
            <w:right w:val="none" w:sz="0" w:space="0" w:color="auto"/>
          </w:divBdr>
        </w:div>
        <w:div w:id="687175021">
          <w:marLeft w:val="0"/>
          <w:marRight w:val="0"/>
          <w:marTop w:val="0"/>
          <w:marBottom w:val="0"/>
          <w:divBdr>
            <w:top w:val="none" w:sz="0" w:space="0" w:color="auto"/>
            <w:left w:val="none" w:sz="0" w:space="0" w:color="auto"/>
            <w:bottom w:val="none" w:sz="0" w:space="0" w:color="auto"/>
            <w:right w:val="none" w:sz="0" w:space="0" w:color="auto"/>
          </w:divBdr>
        </w:div>
        <w:div w:id="1991210060">
          <w:marLeft w:val="0"/>
          <w:marRight w:val="0"/>
          <w:marTop w:val="0"/>
          <w:marBottom w:val="0"/>
          <w:divBdr>
            <w:top w:val="none" w:sz="0" w:space="0" w:color="auto"/>
            <w:left w:val="none" w:sz="0" w:space="0" w:color="auto"/>
            <w:bottom w:val="none" w:sz="0" w:space="0" w:color="auto"/>
            <w:right w:val="none" w:sz="0" w:space="0" w:color="auto"/>
          </w:divBdr>
        </w:div>
        <w:div w:id="807087338">
          <w:marLeft w:val="0"/>
          <w:marRight w:val="0"/>
          <w:marTop w:val="0"/>
          <w:marBottom w:val="0"/>
          <w:divBdr>
            <w:top w:val="none" w:sz="0" w:space="0" w:color="auto"/>
            <w:left w:val="none" w:sz="0" w:space="0" w:color="auto"/>
            <w:bottom w:val="none" w:sz="0" w:space="0" w:color="auto"/>
            <w:right w:val="none" w:sz="0" w:space="0" w:color="auto"/>
          </w:divBdr>
        </w:div>
        <w:div w:id="829716739">
          <w:marLeft w:val="0"/>
          <w:marRight w:val="0"/>
          <w:marTop w:val="0"/>
          <w:marBottom w:val="0"/>
          <w:divBdr>
            <w:top w:val="none" w:sz="0" w:space="0" w:color="auto"/>
            <w:left w:val="none" w:sz="0" w:space="0" w:color="auto"/>
            <w:bottom w:val="none" w:sz="0" w:space="0" w:color="auto"/>
            <w:right w:val="none" w:sz="0" w:space="0" w:color="auto"/>
          </w:divBdr>
        </w:div>
        <w:div w:id="125199315">
          <w:marLeft w:val="0"/>
          <w:marRight w:val="0"/>
          <w:marTop w:val="0"/>
          <w:marBottom w:val="0"/>
          <w:divBdr>
            <w:top w:val="none" w:sz="0" w:space="0" w:color="auto"/>
            <w:left w:val="none" w:sz="0" w:space="0" w:color="auto"/>
            <w:bottom w:val="none" w:sz="0" w:space="0" w:color="auto"/>
            <w:right w:val="none" w:sz="0" w:space="0" w:color="auto"/>
          </w:divBdr>
        </w:div>
        <w:div w:id="1052849841">
          <w:marLeft w:val="0"/>
          <w:marRight w:val="0"/>
          <w:marTop w:val="0"/>
          <w:marBottom w:val="0"/>
          <w:divBdr>
            <w:top w:val="none" w:sz="0" w:space="0" w:color="auto"/>
            <w:left w:val="none" w:sz="0" w:space="0" w:color="auto"/>
            <w:bottom w:val="none" w:sz="0" w:space="0" w:color="auto"/>
            <w:right w:val="none" w:sz="0" w:space="0" w:color="auto"/>
          </w:divBdr>
        </w:div>
        <w:div w:id="718165998">
          <w:marLeft w:val="0"/>
          <w:marRight w:val="0"/>
          <w:marTop w:val="0"/>
          <w:marBottom w:val="0"/>
          <w:divBdr>
            <w:top w:val="none" w:sz="0" w:space="0" w:color="auto"/>
            <w:left w:val="none" w:sz="0" w:space="0" w:color="auto"/>
            <w:bottom w:val="none" w:sz="0" w:space="0" w:color="auto"/>
            <w:right w:val="none" w:sz="0" w:space="0" w:color="auto"/>
          </w:divBdr>
        </w:div>
        <w:div w:id="1594430575">
          <w:marLeft w:val="0"/>
          <w:marRight w:val="0"/>
          <w:marTop w:val="0"/>
          <w:marBottom w:val="0"/>
          <w:divBdr>
            <w:top w:val="none" w:sz="0" w:space="0" w:color="auto"/>
            <w:left w:val="none" w:sz="0" w:space="0" w:color="auto"/>
            <w:bottom w:val="none" w:sz="0" w:space="0" w:color="auto"/>
            <w:right w:val="none" w:sz="0" w:space="0" w:color="auto"/>
          </w:divBdr>
        </w:div>
        <w:div w:id="1754936752">
          <w:marLeft w:val="0"/>
          <w:marRight w:val="0"/>
          <w:marTop w:val="0"/>
          <w:marBottom w:val="0"/>
          <w:divBdr>
            <w:top w:val="none" w:sz="0" w:space="0" w:color="auto"/>
            <w:left w:val="none" w:sz="0" w:space="0" w:color="auto"/>
            <w:bottom w:val="none" w:sz="0" w:space="0" w:color="auto"/>
            <w:right w:val="none" w:sz="0" w:space="0" w:color="auto"/>
          </w:divBdr>
        </w:div>
        <w:div w:id="639382061">
          <w:marLeft w:val="0"/>
          <w:marRight w:val="0"/>
          <w:marTop w:val="0"/>
          <w:marBottom w:val="0"/>
          <w:divBdr>
            <w:top w:val="none" w:sz="0" w:space="0" w:color="auto"/>
            <w:left w:val="none" w:sz="0" w:space="0" w:color="auto"/>
            <w:bottom w:val="none" w:sz="0" w:space="0" w:color="auto"/>
            <w:right w:val="none" w:sz="0" w:space="0" w:color="auto"/>
          </w:divBdr>
        </w:div>
        <w:div w:id="60182347">
          <w:marLeft w:val="0"/>
          <w:marRight w:val="0"/>
          <w:marTop w:val="0"/>
          <w:marBottom w:val="0"/>
          <w:divBdr>
            <w:top w:val="none" w:sz="0" w:space="0" w:color="auto"/>
            <w:left w:val="none" w:sz="0" w:space="0" w:color="auto"/>
            <w:bottom w:val="none" w:sz="0" w:space="0" w:color="auto"/>
            <w:right w:val="none" w:sz="0" w:space="0" w:color="auto"/>
          </w:divBdr>
        </w:div>
        <w:div w:id="238835255">
          <w:marLeft w:val="0"/>
          <w:marRight w:val="0"/>
          <w:marTop w:val="0"/>
          <w:marBottom w:val="0"/>
          <w:divBdr>
            <w:top w:val="none" w:sz="0" w:space="0" w:color="auto"/>
            <w:left w:val="none" w:sz="0" w:space="0" w:color="auto"/>
            <w:bottom w:val="none" w:sz="0" w:space="0" w:color="auto"/>
            <w:right w:val="none" w:sz="0" w:space="0" w:color="auto"/>
          </w:divBdr>
        </w:div>
      </w:divsChild>
    </w:div>
    <w:div w:id="1750616060">
      <w:bodyDiv w:val="1"/>
      <w:marLeft w:val="0"/>
      <w:marRight w:val="0"/>
      <w:marTop w:val="0"/>
      <w:marBottom w:val="0"/>
      <w:divBdr>
        <w:top w:val="none" w:sz="0" w:space="0" w:color="auto"/>
        <w:left w:val="none" w:sz="0" w:space="0" w:color="auto"/>
        <w:bottom w:val="none" w:sz="0" w:space="0" w:color="auto"/>
        <w:right w:val="none" w:sz="0" w:space="0" w:color="auto"/>
      </w:divBdr>
      <w:divsChild>
        <w:div w:id="1048912443">
          <w:marLeft w:val="0"/>
          <w:marRight w:val="0"/>
          <w:marTop w:val="0"/>
          <w:marBottom w:val="0"/>
          <w:divBdr>
            <w:top w:val="none" w:sz="0" w:space="0" w:color="auto"/>
            <w:left w:val="none" w:sz="0" w:space="0" w:color="auto"/>
            <w:bottom w:val="none" w:sz="0" w:space="0" w:color="auto"/>
            <w:right w:val="none" w:sz="0" w:space="0" w:color="auto"/>
          </w:divBdr>
        </w:div>
        <w:div w:id="1065681907">
          <w:marLeft w:val="0"/>
          <w:marRight w:val="0"/>
          <w:marTop w:val="0"/>
          <w:marBottom w:val="0"/>
          <w:divBdr>
            <w:top w:val="none" w:sz="0" w:space="0" w:color="auto"/>
            <w:left w:val="none" w:sz="0" w:space="0" w:color="auto"/>
            <w:bottom w:val="none" w:sz="0" w:space="0" w:color="auto"/>
            <w:right w:val="none" w:sz="0" w:space="0" w:color="auto"/>
          </w:divBdr>
        </w:div>
        <w:div w:id="478692862">
          <w:marLeft w:val="0"/>
          <w:marRight w:val="0"/>
          <w:marTop w:val="0"/>
          <w:marBottom w:val="0"/>
          <w:divBdr>
            <w:top w:val="none" w:sz="0" w:space="0" w:color="auto"/>
            <w:left w:val="none" w:sz="0" w:space="0" w:color="auto"/>
            <w:bottom w:val="none" w:sz="0" w:space="0" w:color="auto"/>
            <w:right w:val="none" w:sz="0" w:space="0" w:color="auto"/>
          </w:divBdr>
        </w:div>
        <w:div w:id="1113282653">
          <w:marLeft w:val="0"/>
          <w:marRight w:val="0"/>
          <w:marTop w:val="0"/>
          <w:marBottom w:val="0"/>
          <w:divBdr>
            <w:top w:val="none" w:sz="0" w:space="0" w:color="auto"/>
            <w:left w:val="none" w:sz="0" w:space="0" w:color="auto"/>
            <w:bottom w:val="none" w:sz="0" w:space="0" w:color="auto"/>
            <w:right w:val="none" w:sz="0" w:space="0" w:color="auto"/>
          </w:divBdr>
        </w:div>
        <w:div w:id="433670496">
          <w:marLeft w:val="0"/>
          <w:marRight w:val="0"/>
          <w:marTop w:val="0"/>
          <w:marBottom w:val="0"/>
          <w:divBdr>
            <w:top w:val="none" w:sz="0" w:space="0" w:color="auto"/>
            <w:left w:val="none" w:sz="0" w:space="0" w:color="auto"/>
            <w:bottom w:val="none" w:sz="0" w:space="0" w:color="auto"/>
            <w:right w:val="none" w:sz="0" w:space="0" w:color="auto"/>
          </w:divBdr>
        </w:div>
        <w:div w:id="34621320">
          <w:marLeft w:val="0"/>
          <w:marRight w:val="0"/>
          <w:marTop w:val="0"/>
          <w:marBottom w:val="0"/>
          <w:divBdr>
            <w:top w:val="none" w:sz="0" w:space="0" w:color="auto"/>
            <w:left w:val="none" w:sz="0" w:space="0" w:color="auto"/>
            <w:bottom w:val="none" w:sz="0" w:space="0" w:color="auto"/>
            <w:right w:val="none" w:sz="0" w:space="0" w:color="auto"/>
          </w:divBdr>
        </w:div>
        <w:div w:id="1432319314">
          <w:marLeft w:val="0"/>
          <w:marRight w:val="0"/>
          <w:marTop w:val="0"/>
          <w:marBottom w:val="0"/>
          <w:divBdr>
            <w:top w:val="none" w:sz="0" w:space="0" w:color="auto"/>
            <w:left w:val="none" w:sz="0" w:space="0" w:color="auto"/>
            <w:bottom w:val="none" w:sz="0" w:space="0" w:color="auto"/>
            <w:right w:val="none" w:sz="0" w:space="0" w:color="auto"/>
          </w:divBdr>
        </w:div>
        <w:div w:id="2093894613">
          <w:marLeft w:val="0"/>
          <w:marRight w:val="0"/>
          <w:marTop w:val="0"/>
          <w:marBottom w:val="0"/>
          <w:divBdr>
            <w:top w:val="none" w:sz="0" w:space="0" w:color="auto"/>
            <w:left w:val="none" w:sz="0" w:space="0" w:color="auto"/>
            <w:bottom w:val="none" w:sz="0" w:space="0" w:color="auto"/>
            <w:right w:val="none" w:sz="0" w:space="0" w:color="auto"/>
          </w:divBdr>
        </w:div>
        <w:div w:id="1061713641">
          <w:marLeft w:val="0"/>
          <w:marRight w:val="0"/>
          <w:marTop w:val="0"/>
          <w:marBottom w:val="0"/>
          <w:divBdr>
            <w:top w:val="none" w:sz="0" w:space="0" w:color="auto"/>
            <w:left w:val="none" w:sz="0" w:space="0" w:color="auto"/>
            <w:bottom w:val="none" w:sz="0" w:space="0" w:color="auto"/>
            <w:right w:val="none" w:sz="0" w:space="0" w:color="auto"/>
          </w:divBdr>
        </w:div>
        <w:div w:id="2141221118">
          <w:marLeft w:val="0"/>
          <w:marRight w:val="0"/>
          <w:marTop w:val="0"/>
          <w:marBottom w:val="0"/>
          <w:divBdr>
            <w:top w:val="none" w:sz="0" w:space="0" w:color="auto"/>
            <w:left w:val="none" w:sz="0" w:space="0" w:color="auto"/>
            <w:bottom w:val="none" w:sz="0" w:space="0" w:color="auto"/>
            <w:right w:val="none" w:sz="0" w:space="0" w:color="auto"/>
          </w:divBdr>
        </w:div>
        <w:div w:id="1815559025">
          <w:marLeft w:val="0"/>
          <w:marRight w:val="0"/>
          <w:marTop w:val="0"/>
          <w:marBottom w:val="0"/>
          <w:divBdr>
            <w:top w:val="none" w:sz="0" w:space="0" w:color="auto"/>
            <w:left w:val="none" w:sz="0" w:space="0" w:color="auto"/>
            <w:bottom w:val="none" w:sz="0" w:space="0" w:color="auto"/>
            <w:right w:val="none" w:sz="0" w:space="0" w:color="auto"/>
          </w:divBdr>
        </w:div>
        <w:div w:id="1987472335">
          <w:marLeft w:val="0"/>
          <w:marRight w:val="0"/>
          <w:marTop w:val="0"/>
          <w:marBottom w:val="0"/>
          <w:divBdr>
            <w:top w:val="none" w:sz="0" w:space="0" w:color="auto"/>
            <w:left w:val="none" w:sz="0" w:space="0" w:color="auto"/>
            <w:bottom w:val="none" w:sz="0" w:space="0" w:color="auto"/>
            <w:right w:val="none" w:sz="0" w:space="0" w:color="auto"/>
          </w:divBdr>
        </w:div>
        <w:div w:id="361442015">
          <w:marLeft w:val="0"/>
          <w:marRight w:val="0"/>
          <w:marTop w:val="0"/>
          <w:marBottom w:val="0"/>
          <w:divBdr>
            <w:top w:val="none" w:sz="0" w:space="0" w:color="auto"/>
            <w:left w:val="none" w:sz="0" w:space="0" w:color="auto"/>
            <w:bottom w:val="none" w:sz="0" w:space="0" w:color="auto"/>
            <w:right w:val="none" w:sz="0" w:space="0" w:color="auto"/>
          </w:divBdr>
        </w:div>
        <w:div w:id="1320620183">
          <w:marLeft w:val="0"/>
          <w:marRight w:val="0"/>
          <w:marTop w:val="0"/>
          <w:marBottom w:val="0"/>
          <w:divBdr>
            <w:top w:val="none" w:sz="0" w:space="0" w:color="auto"/>
            <w:left w:val="none" w:sz="0" w:space="0" w:color="auto"/>
            <w:bottom w:val="none" w:sz="0" w:space="0" w:color="auto"/>
            <w:right w:val="none" w:sz="0" w:space="0" w:color="auto"/>
          </w:divBdr>
        </w:div>
        <w:div w:id="245262406">
          <w:marLeft w:val="0"/>
          <w:marRight w:val="0"/>
          <w:marTop w:val="0"/>
          <w:marBottom w:val="0"/>
          <w:divBdr>
            <w:top w:val="none" w:sz="0" w:space="0" w:color="auto"/>
            <w:left w:val="none" w:sz="0" w:space="0" w:color="auto"/>
            <w:bottom w:val="none" w:sz="0" w:space="0" w:color="auto"/>
            <w:right w:val="none" w:sz="0" w:space="0" w:color="auto"/>
          </w:divBdr>
        </w:div>
      </w:divsChild>
    </w:div>
    <w:div w:id="20541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7965" TargetMode="External"/><Relationship Id="rId13" Type="http://schemas.openxmlformats.org/officeDocument/2006/relationships/hyperlink" Target="https://www.uzp.gov.pl/baza-wiedzy/jednolity-europejski-dokument-zamowienia" TargetMode="External"/><Relationship Id="rId18" Type="http://schemas.openxmlformats.org/officeDocument/2006/relationships/hyperlink" Target="mailto:iwona.sulkowska-sajdak.krakow@rdos.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eoserwis.gdos.gov.pl/mapy/" TargetMode="External"/><Relationship Id="rId7" Type="http://schemas.openxmlformats.org/officeDocument/2006/relationships/endnotes" Target="endnotes.xml"/><Relationship Id="rId12" Type="http://schemas.openxmlformats.org/officeDocument/2006/relationships/hyperlink" Target="http://bip.krakow.rdos.gov.pl/" TargetMode="External"/><Relationship Id="rId17" Type="http://schemas.openxmlformats.org/officeDocument/2006/relationships/hyperlink" Target="mailto:iwona.sulkowska-sajdak.krakow@rdos.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p.krakow.rdos.gov.pl/" TargetMode="External"/><Relationship Id="rId20" Type="http://schemas.openxmlformats.org/officeDocument/2006/relationships/hyperlink" Target="http://krakow.rdos.gov.pl/plany-zadan-ochronny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krakow@rdos.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p.krakow.rdos.gov.pl/" TargetMode="External"/><Relationship Id="rId23" Type="http://schemas.openxmlformats.org/officeDocument/2006/relationships/header" Target="header1.xml"/><Relationship Id="rId10" Type="http://schemas.openxmlformats.org/officeDocument/2006/relationships/hyperlink" Target="http://www.krakow.rdos.gov.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uzp.gov.pl/__data/assets/pdf_file/0016/30337/Obwieszczenie_tekst_jednolity_ustawy_Pzp.pdf" TargetMode="External"/><Relationship Id="rId14" Type="http://schemas.openxmlformats.org/officeDocument/2006/relationships/hyperlink" Target="https://sip.lex.pl/" TargetMode="External"/><Relationship Id="rId22" Type="http://schemas.openxmlformats.org/officeDocument/2006/relationships/hyperlink" Target="http://krakow.rdos.gov.pl/system-ekozarzadzania-i-audytu-emas" TargetMode="Externa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39CF-3263-498F-A407-C50CA50B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12247</Words>
  <Characters>73482</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RDOS w Krakowie</Company>
  <LinksUpToDate>false</LinksUpToDate>
  <CharactersWithSpaces>85558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ksza</dc:creator>
  <cp:lastModifiedBy>isul</cp:lastModifiedBy>
  <cp:revision>7</cp:revision>
  <cp:lastPrinted>2017-07-17T08:17:00Z</cp:lastPrinted>
  <dcterms:created xsi:type="dcterms:W3CDTF">2017-07-17T08:49:00Z</dcterms:created>
  <dcterms:modified xsi:type="dcterms:W3CDTF">2017-07-20T06:58:00Z</dcterms:modified>
</cp:coreProperties>
</file>